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B7" w:rsidRPr="00035CD7" w:rsidRDefault="00273B79" w:rsidP="00B336B7">
      <w:pPr>
        <w:pStyle w:val="Ttulo5"/>
        <w:rPr>
          <w:rFonts w:ascii="Arial" w:hAnsi="Arial" w:cs="Arial"/>
          <w:b w:val="0"/>
          <w:u w:val="none"/>
        </w:rPr>
      </w:pPr>
      <w:r>
        <w:rPr>
          <w:rFonts w:ascii="Arial" w:hAnsi="Arial" w:cs="Arial"/>
          <w:u w:val="none"/>
        </w:rPr>
        <w:t xml:space="preserve">  </w:t>
      </w:r>
      <w:r w:rsidR="00B336B7" w:rsidRPr="00035CD7">
        <w:rPr>
          <w:rFonts w:ascii="Arial" w:hAnsi="Arial" w:cs="Arial"/>
          <w:u w:val="none"/>
        </w:rPr>
        <w:t>CAP</w:t>
      </w:r>
      <w:r w:rsidR="002F2257">
        <w:rPr>
          <w:rFonts w:ascii="Arial" w:hAnsi="Arial" w:cs="Arial"/>
          <w:u w:val="none"/>
        </w:rPr>
        <w:t>Í</w:t>
      </w:r>
      <w:r w:rsidR="00B336B7" w:rsidRPr="00035CD7">
        <w:rPr>
          <w:rFonts w:ascii="Arial" w:hAnsi="Arial" w:cs="Arial"/>
          <w:u w:val="none"/>
        </w:rPr>
        <w:t>TULO I</w:t>
      </w:r>
    </w:p>
    <w:p w:rsidR="00B336B7" w:rsidRPr="00035CD7" w:rsidRDefault="00B336B7" w:rsidP="00B336B7">
      <w:pPr>
        <w:jc w:val="center"/>
        <w:rPr>
          <w:rFonts w:ascii="Arial" w:hAnsi="Arial" w:cs="Arial"/>
          <w:i/>
          <w:lang w:val="es-AR"/>
        </w:rPr>
      </w:pPr>
    </w:p>
    <w:p w:rsidR="00B336B7" w:rsidRPr="00F46010" w:rsidRDefault="00B336B7" w:rsidP="00B336B7">
      <w:pPr>
        <w:jc w:val="center"/>
        <w:rPr>
          <w:rFonts w:ascii="Arial" w:hAnsi="Arial" w:cs="Arial"/>
          <w:u w:val="single"/>
        </w:rPr>
      </w:pPr>
      <w:r w:rsidRPr="00F46010">
        <w:rPr>
          <w:rFonts w:ascii="Arial" w:hAnsi="Arial" w:cs="Arial"/>
          <w:b/>
          <w:bCs/>
          <w:sz w:val="24"/>
          <w:szCs w:val="24"/>
          <w:u w:val="single"/>
          <w:lang w:val="es-AR"/>
        </w:rPr>
        <w:t>GENERALIDADES Y DEFINICIONES</w:t>
      </w:r>
    </w:p>
    <w:p w:rsidR="00B336B7" w:rsidRPr="00035CD7" w:rsidRDefault="00B336B7">
      <w:pPr>
        <w:rPr>
          <w:rFonts w:ascii="Arial" w:hAnsi="Arial" w:cs="Arial"/>
        </w:rPr>
      </w:pPr>
    </w:p>
    <w:p w:rsidR="00A9070A" w:rsidRDefault="000A3BE3" w:rsidP="00585CBC">
      <w:pPr>
        <w:jc w:val="both"/>
        <w:rPr>
          <w:rFonts w:ascii="Arial" w:hAnsi="Arial" w:cs="Arial"/>
          <w:b/>
          <w:sz w:val="24"/>
          <w:szCs w:val="24"/>
        </w:rPr>
      </w:pPr>
      <w:bookmarkStart w:id="0" w:name="_GoBack"/>
      <w:r w:rsidRPr="00035CD7">
        <w:rPr>
          <w:rFonts w:ascii="Arial" w:hAnsi="Arial" w:cs="Arial"/>
          <w:b/>
          <w:sz w:val="24"/>
          <w:szCs w:val="24"/>
        </w:rPr>
        <w:t>Art. 1.</w:t>
      </w:r>
      <w:r w:rsidRPr="00035CD7">
        <w:rPr>
          <w:rFonts w:ascii="Arial" w:hAnsi="Arial" w:cs="Arial"/>
          <w:sz w:val="24"/>
          <w:szCs w:val="24"/>
        </w:rPr>
        <w:t xml:space="preserve"> </w:t>
      </w:r>
      <w:r w:rsidR="0012199A">
        <w:rPr>
          <w:rFonts w:ascii="Arial" w:hAnsi="Arial" w:cs="Arial"/>
          <w:b/>
          <w:sz w:val="24"/>
          <w:szCs w:val="24"/>
        </w:rPr>
        <w:t>Capitanías – Generalidades.</w:t>
      </w:r>
    </w:p>
    <w:bookmarkEnd w:id="0"/>
    <w:p w:rsidR="0012199A" w:rsidRDefault="0012199A" w:rsidP="00585CBC">
      <w:pPr>
        <w:jc w:val="both"/>
        <w:rPr>
          <w:rFonts w:ascii="Arial" w:hAnsi="Arial" w:cs="Arial"/>
          <w:b/>
          <w:sz w:val="24"/>
          <w:szCs w:val="24"/>
        </w:rPr>
      </w:pPr>
    </w:p>
    <w:p w:rsidR="0012199A" w:rsidRDefault="0012199A" w:rsidP="00585CBC">
      <w:pPr>
        <w:jc w:val="both"/>
        <w:rPr>
          <w:rFonts w:ascii="Arial" w:hAnsi="Arial" w:cs="Arial"/>
          <w:sz w:val="24"/>
          <w:szCs w:val="24"/>
        </w:rPr>
      </w:pPr>
      <w:r w:rsidRPr="0012199A">
        <w:rPr>
          <w:rFonts w:ascii="Arial" w:hAnsi="Arial" w:cs="Arial"/>
          <w:sz w:val="24"/>
          <w:szCs w:val="24"/>
        </w:rPr>
        <w:t xml:space="preserve">Las Capitanías </w:t>
      </w:r>
      <w:r>
        <w:rPr>
          <w:rFonts w:ascii="Arial" w:hAnsi="Arial" w:cs="Arial"/>
          <w:sz w:val="24"/>
          <w:szCs w:val="24"/>
        </w:rPr>
        <w:t>son las unidades componentes del Yacht Club Centro Naval (YCCN) instaladas en las Sedes, o Delegaciones del Centro Naval, que dependen del Comodoro en todos los aspectos referidos a las actividades náuticas e integran la organización de cada Sede o Delegación que las contiene.</w:t>
      </w:r>
    </w:p>
    <w:p w:rsidR="0012199A" w:rsidRDefault="0012199A" w:rsidP="00585CBC">
      <w:pPr>
        <w:jc w:val="both"/>
        <w:rPr>
          <w:rFonts w:ascii="Arial" w:hAnsi="Arial" w:cs="Arial"/>
          <w:sz w:val="24"/>
          <w:szCs w:val="24"/>
        </w:rPr>
      </w:pPr>
    </w:p>
    <w:p w:rsidR="0012199A" w:rsidRDefault="0012199A" w:rsidP="00585CBC">
      <w:pPr>
        <w:jc w:val="both"/>
        <w:rPr>
          <w:rFonts w:ascii="Arial" w:hAnsi="Arial" w:cs="Arial"/>
          <w:sz w:val="24"/>
          <w:szCs w:val="24"/>
        </w:rPr>
      </w:pPr>
      <w:r>
        <w:rPr>
          <w:rFonts w:ascii="Arial" w:hAnsi="Arial" w:cs="Arial"/>
          <w:sz w:val="24"/>
          <w:szCs w:val="24"/>
        </w:rPr>
        <w:t>Son responsables de cumplir las políticas</w:t>
      </w:r>
      <w:r w:rsidR="007C0234">
        <w:rPr>
          <w:rFonts w:ascii="Arial" w:hAnsi="Arial" w:cs="Arial"/>
          <w:sz w:val="24"/>
          <w:szCs w:val="24"/>
        </w:rPr>
        <w:t xml:space="preserve"> y ejecutar las actividades vinculadas con el quehacer náutico deportivo, comprende el planeamiento, organización, dirección, control y coordinación del personal asignado, actividades y recursos otorgados.</w:t>
      </w:r>
    </w:p>
    <w:p w:rsidR="007C0234" w:rsidRDefault="007C0234" w:rsidP="00585CBC">
      <w:pPr>
        <w:jc w:val="both"/>
        <w:rPr>
          <w:rFonts w:ascii="Arial" w:hAnsi="Arial" w:cs="Arial"/>
          <w:sz w:val="24"/>
          <w:szCs w:val="24"/>
        </w:rPr>
      </w:pPr>
    </w:p>
    <w:p w:rsidR="007C0234" w:rsidRDefault="0063610F" w:rsidP="00585CBC">
      <w:pPr>
        <w:jc w:val="both"/>
        <w:rPr>
          <w:rFonts w:ascii="Arial" w:hAnsi="Arial" w:cs="Arial"/>
          <w:sz w:val="24"/>
          <w:szCs w:val="24"/>
        </w:rPr>
      </w:pPr>
      <w:r>
        <w:rPr>
          <w:rFonts w:ascii="Arial" w:hAnsi="Arial" w:cs="Arial"/>
          <w:sz w:val="24"/>
          <w:szCs w:val="24"/>
        </w:rPr>
        <w:t>La autoridad responsable de su administración es el Capitán de Puerto quien dispondrá de una oficina, denominada Oficina</w:t>
      </w:r>
      <w:r w:rsidR="005A3F79">
        <w:rPr>
          <w:rFonts w:ascii="Arial" w:hAnsi="Arial" w:cs="Arial"/>
          <w:sz w:val="24"/>
          <w:szCs w:val="24"/>
        </w:rPr>
        <w:t xml:space="preserve"> de</w:t>
      </w:r>
      <w:r>
        <w:rPr>
          <w:rFonts w:ascii="Arial" w:hAnsi="Arial" w:cs="Arial"/>
          <w:sz w:val="24"/>
          <w:szCs w:val="24"/>
        </w:rPr>
        <w:t xml:space="preserve"> Náutica. Coordinará con el Administrador de la Sede o Delegación los aspectos relacionados con la administración de personal y la ejecución presupuestaria.</w:t>
      </w:r>
    </w:p>
    <w:p w:rsidR="0063610F" w:rsidRDefault="0063610F" w:rsidP="00585CBC">
      <w:pPr>
        <w:jc w:val="both"/>
        <w:rPr>
          <w:rFonts w:ascii="Arial" w:hAnsi="Arial" w:cs="Arial"/>
          <w:sz w:val="24"/>
          <w:szCs w:val="24"/>
        </w:rPr>
      </w:pPr>
    </w:p>
    <w:p w:rsidR="0063610F" w:rsidRDefault="00BA7158" w:rsidP="00585CBC">
      <w:pPr>
        <w:jc w:val="both"/>
        <w:rPr>
          <w:rFonts w:ascii="Arial" w:hAnsi="Arial" w:cs="Arial"/>
          <w:sz w:val="24"/>
          <w:szCs w:val="24"/>
        </w:rPr>
      </w:pPr>
      <w:r>
        <w:rPr>
          <w:rFonts w:ascii="Arial" w:hAnsi="Arial" w:cs="Arial"/>
          <w:sz w:val="24"/>
          <w:szCs w:val="24"/>
        </w:rPr>
        <w:t xml:space="preserve">Las </w:t>
      </w:r>
      <w:r w:rsidR="00991B38">
        <w:rPr>
          <w:rFonts w:ascii="Arial" w:hAnsi="Arial" w:cs="Arial"/>
          <w:sz w:val="24"/>
          <w:szCs w:val="24"/>
        </w:rPr>
        <w:t>presentes N</w:t>
      </w:r>
      <w:r>
        <w:rPr>
          <w:rFonts w:ascii="Arial" w:hAnsi="Arial" w:cs="Arial"/>
          <w:sz w:val="24"/>
          <w:szCs w:val="24"/>
        </w:rPr>
        <w:t xml:space="preserve">ormas establecen las reglas a las que se deben ajustar las conductas, tareas y actividades propias de las Capitanías y </w:t>
      </w:r>
      <w:r w:rsidR="00991B38">
        <w:rPr>
          <w:rFonts w:ascii="Arial" w:hAnsi="Arial" w:cs="Arial"/>
          <w:sz w:val="24"/>
          <w:szCs w:val="24"/>
        </w:rPr>
        <w:t xml:space="preserve">de </w:t>
      </w:r>
      <w:r>
        <w:rPr>
          <w:rFonts w:ascii="Arial" w:hAnsi="Arial" w:cs="Arial"/>
          <w:sz w:val="24"/>
          <w:szCs w:val="24"/>
        </w:rPr>
        <w:t>aquell</w:t>
      </w:r>
      <w:r w:rsidR="00991B38">
        <w:rPr>
          <w:rFonts w:ascii="Arial" w:hAnsi="Arial" w:cs="Arial"/>
          <w:sz w:val="24"/>
          <w:szCs w:val="24"/>
        </w:rPr>
        <w:t>os que utilicen sus facilidades</w:t>
      </w:r>
      <w:r>
        <w:rPr>
          <w:rFonts w:ascii="Arial" w:hAnsi="Arial" w:cs="Arial"/>
          <w:sz w:val="24"/>
          <w:szCs w:val="24"/>
        </w:rPr>
        <w:t>. Las mismas se inspiran en los conceptos rectores del Centro Naval.</w:t>
      </w:r>
    </w:p>
    <w:p w:rsidR="00991B38" w:rsidRDefault="00991B38" w:rsidP="00585CBC">
      <w:pPr>
        <w:jc w:val="both"/>
        <w:rPr>
          <w:rFonts w:ascii="Arial" w:hAnsi="Arial" w:cs="Arial"/>
          <w:sz w:val="24"/>
          <w:szCs w:val="24"/>
        </w:rPr>
      </w:pPr>
    </w:p>
    <w:p w:rsidR="00991B38" w:rsidRPr="0012199A" w:rsidRDefault="00991B38" w:rsidP="00585CBC">
      <w:pPr>
        <w:jc w:val="both"/>
        <w:rPr>
          <w:rFonts w:ascii="Arial" w:hAnsi="Arial" w:cs="Arial"/>
          <w:sz w:val="24"/>
          <w:szCs w:val="24"/>
        </w:rPr>
      </w:pPr>
      <w:r>
        <w:rPr>
          <w:rFonts w:ascii="Arial" w:hAnsi="Arial" w:cs="Arial"/>
          <w:sz w:val="24"/>
          <w:szCs w:val="24"/>
        </w:rPr>
        <w:t xml:space="preserve">Los Socios y Concurrentes </w:t>
      </w:r>
      <w:proofErr w:type="spellStart"/>
      <w:r>
        <w:rPr>
          <w:rFonts w:ascii="Arial" w:hAnsi="Arial" w:cs="Arial"/>
          <w:sz w:val="24"/>
          <w:szCs w:val="24"/>
        </w:rPr>
        <w:t>Amarristas</w:t>
      </w:r>
      <w:proofErr w:type="spellEnd"/>
      <w:r>
        <w:rPr>
          <w:rFonts w:ascii="Arial" w:hAnsi="Arial" w:cs="Arial"/>
          <w:sz w:val="24"/>
          <w:szCs w:val="24"/>
        </w:rPr>
        <w:t xml:space="preserve"> deberán tomar conocimiento de las presentes Normas.</w:t>
      </w:r>
    </w:p>
    <w:p w:rsidR="002F2257" w:rsidRDefault="002F2257" w:rsidP="00585CBC">
      <w:pPr>
        <w:jc w:val="both"/>
        <w:rPr>
          <w:rFonts w:ascii="Arial" w:hAnsi="Arial" w:cs="Arial"/>
          <w:sz w:val="24"/>
          <w:szCs w:val="24"/>
        </w:rPr>
      </w:pPr>
    </w:p>
    <w:p w:rsidR="00BA7158" w:rsidRDefault="00BA7158" w:rsidP="00BA7158">
      <w:pPr>
        <w:suppressAutoHyphens/>
        <w:jc w:val="both"/>
        <w:rPr>
          <w:rFonts w:ascii="Arial" w:hAnsi="Arial" w:cs="Arial"/>
          <w:b/>
          <w:bCs/>
          <w:sz w:val="24"/>
          <w:szCs w:val="24"/>
          <w:lang w:val="es-AR"/>
        </w:rPr>
      </w:pPr>
      <w:r w:rsidRPr="00035CD7">
        <w:rPr>
          <w:rFonts w:ascii="Arial" w:hAnsi="Arial" w:cs="Arial"/>
          <w:b/>
          <w:bCs/>
          <w:sz w:val="24"/>
          <w:szCs w:val="24"/>
          <w:lang w:val="es-AR"/>
        </w:rPr>
        <w:t xml:space="preserve">Art. </w:t>
      </w:r>
      <w:r>
        <w:rPr>
          <w:rFonts w:ascii="Arial" w:hAnsi="Arial" w:cs="Arial"/>
          <w:b/>
          <w:bCs/>
          <w:sz w:val="24"/>
          <w:szCs w:val="24"/>
          <w:lang w:val="es-AR"/>
        </w:rPr>
        <w:t>2</w:t>
      </w:r>
      <w:r w:rsidRPr="00035CD7">
        <w:rPr>
          <w:rFonts w:ascii="Arial" w:hAnsi="Arial" w:cs="Arial"/>
          <w:b/>
          <w:bCs/>
          <w:sz w:val="24"/>
          <w:szCs w:val="24"/>
          <w:lang w:val="es-AR"/>
        </w:rPr>
        <w:t xml:space="preserve">. Definiciones. </w:t>
      </w:r>
    </w:p>
    <w:p w:rsidR="00BA7158" w:rsidRDefault="00BA7158" w:rsidP="00BA7158">
      <w:pPr>
        <w:suppressAutoHyphens/>
        <w:jc w:val="both"/>
        <w:rPr>
          <w:rFonts w:ascii="Arial" w:hAnsi="Arial" w:cs="Arial"/>
          <w:bCs/>
          <w:sz w:val="24"/>
          <w:szCs w:val="24"/>
          <w:lang w:val="es-AR"/>
        </w:rPr>
      </w:pPr>
    </w:p>
    <w:p w:rsidR="00BA7158" w:rsidRDefault="00BA7158" w:rsidP="00BA7158">
      <w:pPr>
        <w:suppressAutoHyphens/>
        <w:jc w:val="both"/>
        <w:rPr>
          <w:rFonts w:ascii="Arial" w:hAnsi="Arial" w:cs="Arial"/>
          <w:bCs/>
          <w:sz w:val="24"/>
          <w:szCs w:val="24"/>
          <w:lang w:val="es-AR"/>
        </w:rPr>
      </w:pPr>
      <w:r w:rsidRPr="00035CD7">
        <w:rPr>
          <w:rFonts w:ascii="Arial" w:hAnsi="Arial" w:cs="Arial"/>
          <w:bCs/>
          <w:sz w:val="24"/>
          <w:szCs w:val="24"/>
          <w:lang w:val="es-AR"/>
        </w:rPr>
        <w:t>A los fines de las presentes Normas se adoptarán las siguientes definiciones:</w:t>
      </w:r>
    </w:p>
    <w:p w:rsidR="00BA7158" w:rsidRPr="00035CD7" w:rsidRDefault="00BA7158" w:rsidP="00BA7158">
      <w:pPr>
        <w:suppressAutoHyphens/>
        <w:jc w:val="both"/>
        <w:rPr>
          <w:rFonts w:ascii="Arial" w:hAnsi="Arial" w:cs="Arial"/>
          <w:b/>
          <w:bCs/>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Amarra:</w:t>
      </w:r>
      <w:r w:rsidRPr="00035CD7">
        <w:rPr>
          <w:rFonts w:ascii="Arial" w:hAnsi="Arial" w:cs="Arial"/>
          <w:sz w:val="24"/>
          <w:szCs w:val="24"/>
          <w:lang w:val="es-AR"/>
        </w:rPr>
        <w:t xml:space="preserve"> Se considera “Amarra” a la superficie de</w:t>
      </w:r>
      <w:r>
        <w:rPr>
          <w:rFonts w:ascii="Arial" w:hAnsi="Arial" w:cs="Arial"/>
          <w:sz w:val="24"/>
          <w:szCs w:val="24"/>
          <w:lang w:val="es-AR"/>
        </w:rPr>
        <w:t>l</w:t>
      </w:r>
      <w:r w:rsidRPr="00035CD7">
        <w:rPr>
          <w:rFonts w:ascii="Arial" w:hAnsi="Arial" w:cs="Arial"/>
          <w:sz w:val="24"/>
          <w:szCs w:val="24"/>
          <w:lang w:val="es-AR"/>
        </w:rPr>
        <w:t xml:space="preserve"> espejo de agua destinado a mantener en una posición fija, previamente asignada, </w:t>
      </w:r>
      <w:r>
        <w:rPr>
          <w:rFonts w:ascii="Arial" w:hAnsi="Arial" w:cs="Arial"/>
          <w:sz w:val="24"/>
          <w:szCs w:val="24"/>
          <w:lang w:val="es-AR"/>
        </w:rPr>
        <w:t>una embarcación deportiva.</w:t>
      </w:r>
    </w:p>
    <w:p w:rsidR="00BA7158" w:rsidRPr="00035CD7"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Pr>
          <w:rFonts w:ascii="Arial" w:hAnsi="Arial" w:cs="Arial"/>
          <w:b/>
          <w:sz w:val="24"/>
          <w:szCs w:val="24"/>
          <w:lang w:val="es-AR"/>
        </w:rPr>
        <w:t xml:space="preserve">Concurrente </w:t>
      </w:r>
      <w:proofErr w:type="spellStart"/>
      <w:r w:rsidRPr="00035CD7">
        <w:rPr>
          <w:rFonts w:ascii="Arial" w:hAnsi="Arial" w:cs="Arial"/>
          <w:b/>
          <w:sz w:val="24"/>
          <w:szCs w:val="24"/>
          <w:lang w:val="es-AR"/>
        </w:rPr>
        <w:t>Amarrista</w:t>
      </w:r>
      <w:proofErr w:type="spellEnd"/>
      <w:r w:rsidRPr="00035CD7">
        <w:rPr>
          <w:rFonts w:ascii="Arial" w:hAnsi="Arial" w:cs="Arial"/>
          <w:b/>
          <w:sz w:val="24"/>
          <w:szCs w:val="24"/>
          <w:lang w:val="es-AR"/>
        </w:rPr>
        <w:t>:</w:t>
      </w:r>
      <w:bookmarkStart w:id="1" w:name="_Hlk503206572"/>
      <w:r w:rsidRPr="00BA7158">
        <w:rPr>
          <w:rFonts w:ascii="Arial" w:hAnsi="Arial" w:cs="Arial"/>
          <w:sz w:val="24"/>
          <w:szCs w:val="24"/>
        </w:rPr>
        <w:t xml:space="preserve"> </w:t>
      </w:r>
      <w:r w:rsidRPr="00035CD7">
        <w:rPr>
          <w:rFonts w:ascii="Arial" w:hAnsi="Arial" w:cs="Arial"/>
          <w:sz w:val="24"/>
          <w:szCs w:val="24"/>
        </w:rPr>
        <w:t xml:space="preserve">Persona </w:t>
      </w:r>
      <w:r>
        <w:rPr>
          <w:rFonts w:ascii="Arial" w:hAnsi="Arial" w:cs="Arial"/>
          <w:sz w:val="24"/>
          <w:szCs w:val="24"/>
        </w:rPr>
        <w:t>humana</w:t>
      </w:r>
      <w:r w:rsidRPr="00035CD7">
        <w:rPr>
          <w:rFonts w:ascii="Arial" w:hAnsi="Arial" w:cs="Arial"/>
          <w:sz w:val="24"/>
          <w:szCs w:val="24"/>
        </w:rPr>
        <w:t xml:space="preserve"> </w:t>
      </w:r>
      <w:r>
        <w:rPr>
          <w:rFonts w:ascii="Arial" w:hAnsi="Arial" w:cs="Arial"/>
          <w:sz w:val="24"/>
          <w:szCs w:val="24"/>
        </w:rPr>
        <w:t>que no es s</w:t>
      </w:r>
      <w:r w:rsidRPr="00035CD7">
        <w:rPr>
          <w:rFonts w:ascii="Arial" w:hAnsi="Arial" w:cs="Arial"/>
          <w:sz w:val="24"/>
          <w:szCs w:val="24"/>
        </w:rPr>
        <w:t xml:space="preserve">ocia del Centro Naval </w:t>
      </w:r>
      <w:r>
        <w:rPr>
          <w:rFonts w:ascii="Arial" w:hAnsi="Arial" w:cs="Arial"/>
          <w:sz w:val="24"/>
          <w:szCs w:val="24"/>
        </w:rPr>
        <w:t>y que satisface</w:t>
      </w:r>
      <w:r w:rsidRPr="00035CD7">
        <w:rPr>
          <w:rFonts w:ascii="Arial" w:hAnsi="Arial" w:cs="Arial"/>
          <w:sz w:val="24"/>
          <w:szCs w:val="24"/>
        </w:rPr>
        <w:t xml:space="preserve"> los requisitos </w:t>
      </w:r>
      <w:r>
        <w:rPr>
          <w:rFonts w:ascii="Arial" w:hAnsi="Arial" w:cs="Arial"/>
          <w:sz w:val="24"/>
          <w:szCs w:val="24"/>
        </w:rPr>
        <w:t>establecidos para poder solicitar una a</w:t>
      </w:r>
      <w:r w:rsidRPr="00035CD7">
        <w:rPr>
          <w:rFonts w:ascii="Arial" w:hAnsi="Arial" w:cs="Arial"/>
          <w:sz w:val="24"/>
          <w:szCs w:val="24"/>
        </w:rPr>
        <w:t xml:space="preserve">marra en </w:t>
      </w:r>
      <w:r>
        <w:rPr>
          <w:rFonts w:ascii="Arial" w:hAnsi="Arial" w:cs="Arial"/>
          <w:sz w:val="24"/>
          <w:szCs w:val="24"/>
        </w:rPr>
        <w:t>una</w:t>
      </w:r>
      <w:r w:rsidRPr="00035CD7">
        <w:rPr>
          <w:rFonts w:ascii="Arial" w:hAnsi="Arial" w:cs="Arial"/>
          <w:sz w:val="24"/>
          <w:szCs w:val="24"/>
        </w:rPr>
        <w:t xml:space="preserve"> Capitanía</w:t>
      </w:r>
      <w:r>
        <w:rPr>
          <w:rFonts w:ascii="Arial" w:hAnsi="Arial" w:cs="Arial"/>
          <w:sz w:val="24"/>
          <w:szCs w:val="24"/>
        </w:rPr>
        <w:t xml:space="preserve"> del </w:t>
      </w:r>
      <w:proofErr w:type="gramStart"/>
      <w:r>
        <w:rPr>
          <w:rFonts w:ascii="Arial" w:hAnsi="Arial" w:cs="Arial"/>
          <w:sz w:val="24"/>
          <w:szCs w:val="24"/>
        </w:rPr>
        <w:t>YCCN</w:t>
      </w:r>
      <w:r>
        <w:rPr>
          <w:rFonts w:ascii="Arial" w:hAnsi="Arial" w:cs="Arial"/>
          <w:b/>
          <w:sz w:val="24"/>
          <w:szCs w:val="24"/>
          <w:lang w:val="es-AR"/>
        </w:rPr>
        <w:t xml:space="preserve"> </w:t>
      </w:r>
      <w:r w:rsidRPr="00035CD7">
        <w:rPr>
          <w:rFonts w:ascii="Arial" w:hAnsi="Arial" w:cs="Arial"/>
          <w:sz w:val="24"/>
          <w:szCs w:val="24"/>
          <w:lang w:val="es-AR"/>
        </w:rPr>
        <w:t>.</w:t>
      </w:r>
      <w:bookmarkEnd w:id="1"/>
      <w:proofErr w:type="gramEnd"/>
    </w:p>
    <w:p w:rsidR="00BA7158" w:rsidRPr="00035CD7"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A5454E">
        <w:rPr>
          <w:rFonts w:ascii="Arial" w:hAnsi="Arial" w:cs="Arial"/>
          <w:b/>
          <w:sz w:val="24"/>
          <w:szCs w:val="24"/>
          <w:lang w:val="es-AR"/>
        </w:rPr>
        <w:t xml:space="preserve">Capitán o </w:t>
      </w:r>
      <w:proofErr w:type="spellStart"/>
      <w:r w:rsidRPr="00A5454E">
        <w:rPr>
          <w:rFonts w:ascii="Arial" w:hAnsi="Arial" w:cs="Arial"/>
          <w:b/>
          <w:sz w:val="24"/>
          <w:szCs w:val="24"/>
          <w:lang w:val="es-AR"/>
        </w:rPr>
        <w:t>skipper</w:t>
      </w:r>
      <w:proofErr w:type="spellEnd"/>
      <w:r w:rsidRPr="00A5454E">
        <w:rPr>
          <w:rFonts w:ascii="Arial" w:hAnsi="Arial" w:cs="Arial"/>
          <w:b/>
          <w:sz w:val="24"/>
          <w:szCs w:val="24"/>
          <w:lang w:val="es-AR"/>
        </w:rPr>
        <w:t>:</w:t>
      </w:r>
      <w:r>
        <w:rPr>
          <w:rFonts w:ascii="Arial" w:hAnsi="Arial" w:cs="Arial"/>
          <w:sz w:val="24"/>
          <w:szCs w:val="24"/>
          <w:lang w:val="es-AR"/>
        </w:rPr>
        <w:t xml:space="preserve"> persona al mando de una embarcación.</w:t>
      </w:r>
    </w:p>
    <w:p w:rsidR="00BA7158" w:rsidRPr="00035CD7"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Contratista:</w:t>
      </w:r>
      <w:r w:rsidRPr="00035CD7">
        <w:rPr>
          <w:rFonts w:ascii="Arial" w:hAnsi="Arial" w:cs="Arial"/>
          <w:sz w:val="24"/>
          <w:szCs w:val="24"/>
          <w:lang w:val="es-AR"/>
        </w:rPr>
        <w:t xml:space="preserve"> Toda persona física que ejerza cualquier profesión u oficio y sea contratada temporariamente por el Propietario</w:t>
      </w:r>
      <w:r>
        <w:rPr>
          <w:rFonts w:ascii="Arial" w:hAnsi="Arial" w:cs="Arial"/>
          <w:sz w:val="24"/>
          <w:szCs w:val="24"/>
          <w:lang w:val="es-AR"/>
        </w:rPr>
        <w:t xml:space="preserve"> de una embarcación,</w:t>
      </w:r>
      <w:r w:rsidRPr="00035CD7">
        <w:rPr>
          <w:rFonts w:ascii="Arial" w:hAnsi="Arial" w:cs="Arial"/>
          <w:sz w:val="24"/>
          <w:szCs w:val="24"/>
          <w:lang w:val="es-AR"/>
        </w:rPr>
        <w:t xml:space="preserve"> para realizar cualquier trabajo de mantenimiento preventivo y/o correctivo a bordo, ya sea mientras la embarcación se encuentre en la amarra asignada, o en varadero. </w:t>
      </w:r>
    </w:p>
    <w:p w:rsidR="00BA7158" w:rsidRPr="00035CD7" w:rsidRDefault="00BA7158" w:rsidP="00BA7158">
      <w:pPr>
        <w:suppressAutoHyphens/>
        <w:jc w:val="both"/>
        <w:rPr>
          <w:rFonts w:ascii="Arial" w:hAnsi="Arial" w:cs="Arial"/>
          <w:sz w:val="24"/>
          <w:szCs w:val="24"/>
          <w:lang w:val="es-AR"/>
        </w:rPr>
      </w:pPr>
    </w:p>
    <w:p w:rsidR="00BA7158" w:rsidRPr="00035CD7"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Derecho de Amarra</w:t>
      </w:r>
      <w:r w:rsidRPr="00035CD7">
        <w:rPr>
          <w:rFonts w:ascii="Arial" w:hAnsi="Arial" w:cs="Arial"/>
          <w:sz w:val="24"/>
          <w:szCs w:val="24"/>
          <w:lang w:val="es-AR"/>
        </w:rPr>
        <w:t>:</w:t>
      </w:r>
      <w:r>
        <w:rPr>
          <w:rFonts w:ascii="Arial" w:hAnsi="Arial" w:cs="Arial"/>
          <w:sz w:val="24"/>
          <w:szCs w:val="24"/>
          <w:lang w:val="es-AR"/>
        </w:rPr>
        <w:t xml:space="preserve"> </w:t>
      </w:r>
      <w:r w:rsidRPr="00035CD7">
        <w:rPr>
          <w:rFonts w:ascii="Arial" w:hAnsi="Arial" w:cs="Arial"/>
          <w:sz w:val="24"/>
          <w:szCs w:val="24"/>
          <w:lang w:val="es-AR"/>
        </w:rPr>
        <w:t xml:space="preserve">Monto no reintegrable que se abonará por única vez, en las formas y oportunidades que se establezcan, para merecer el derecho de ingresar la embarcación al </w:t>
      </w:r>
      <w:r>
        <w:rPr>
          <w:rFonts w:ascii="Arial" w:hAnsi="Arial" w:cs="Arial"/>
          <w:sz w:val="24"/>
          <w:szCs w:val="24"/>
          <w:lang w:val="es-AR"/>
        </w:rPr>
        <w:t>p</w:t>
      </w:r>
      <w:r w:rsidRPr="00035CD7">
        <w:rPr>
          <w:rFonts w:ascii="Arial" w:hAnsi="Arial" w:cs="Arial"/>
          <w:sz w:val="24"/>
          <w:szCs w:val="24"/>
          <w:lang w:val="es-AR"/>
        </w:rPr>
        <w:t>uerto de la Capitanía (No socios).</w:t>
      </w:r>
    </w:p>
    <w:p w:rsidR="00BA7158"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sz w:val="24"/>
          <w:szCs w:val="24"/>
          <w:lang w:val="es-AR"/>
        </w:rPr>
        <w:t>Cuando un Propietario cambie de embarcación y con ella ocupe una amarra de tamaño mayor que la anterior, deberá abonar la diferencia de Derecho de Amarra. Este derecho permanecerá vigente solamente si, durante el período en que no posee embarcación, continúa abonando la Tasa de Amarra anterior</w:t>
      </w:r>
      <w:r>
        <w:rPr>
          <w:rFonts w:ascii="Arial" w:hAnsi="Arial" w:cs="Arial"/>
          <w:sz w:val="24"/>
          <w:szCs w:val="24"/>
          <w:lang w:val="es-AR"/>
        </w:rPr>
        <w:t>, período que no deberá exceder los treinta días corridos</w:t>
      </w:r>
      <w:r w:rsidRPr="00035CD7">
        <w:rPr>
          <w:rFonts w:ascii="Arial" w:hAnsi="Arial" w:cs="Arial"/>
          <w:sz w:val="24"/>
          <w:szCs w:val="24"/>
          <w:lang w:val="es-AR"/>
        </w:rPr>
        <w:t>.</w:t>
      </w:r>
    </w:p>
    <w:p w:rsidR="00BA7158"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C65961">
        <w:rPr>
          <w:rFonts w:ascii="Arial" w:hAnsi="Arial" w:cs="Arial"/>
          <w:b/>
          <w:sz w:val="24"/>
          <w:szCs w:val="24"/>
          <w:lang w:val="es-AR"/>
        </w:rPr>
        <w:t>Embarcaciones:</w:t>
      </w:r>
      <w:r>
        <w:rPr>
          <w:rFonts w:ascii="Arial" w:hAnsi="Arial" w:cs="Arial"/>
          <w:sz w:val="24"/>
          <w:szCs w:val="24"/>
          <w:lang w:val="es-AR"/>
        </w:rPr>
        <w:t xml:space="preserve"> el término de embarcaciones en la presente referirá específicamente a las embarcaciones deportivas, recreativa y/o de placer.</w:t>
      </w:r>
      <w:r w:rsidRPr="001A09A6">
        <w:rPr>
          <w:rFonts w:ascii="Arial" w:hAnsi="Arial" w:cs="Arial"/>
          <w:sz w:val="24"/>
          <w:szCs w:val="24"/>
        </w:rPr>
        <w:t xml:space="preserve"> </w:t>
      </w:r>
      <w:r>
        <w:rPr>
          <w:rFonts w:ascii="Arial" w:hAnsi="Arial" w:cs="Arial"/>
          <w:sz w:val="24"/>
          <w:szCs w:val="24"/>
        </w:rPr>
        <w:t>(</w:t>
      </w:r>
      <w:r w:rsidRPr="00035CD7">
        <w:rPr>
          <w:rFonts w:ascii="Arial" w:hAnsi="Arial" w:cs="Arial"/>
          <w:sz w:val="24"/>
          <w:szCs w:val="24"/>
        </w:rPr>
        <w:t xml:space="preserve">Ordenanza </w:t>
      </w:r>
      <w:proofErr w:type="spellStart"/>
      <w:r w:rsidRPr="00035CD7">
        <w:rPr>
          <w:rFonts w:ascii="Arial" w:hAnsi="Arial" w:cs="Arial"/>
          <w:sz w:val="24"/>
          <w:szCs w:val="24"/>
        </w:rPr>
        <w:t>N°</w:t>
      </w:r>
      <w:proofErr w:type="spellEnd"/>
      <w:r w:rsidRPr="00035CD7">
        <w:rPr>
          <w:rFonts w:ascii="Arial" w:hAnsi="Arial" w:cs="Arial"/>
          <w:sz w:val="24"/>
          <w:szCs w:val="24"/>
        </w:rPr>
        <w:t xml:space="preserve"> 1</w:t>
      </w:r>
      <w:r>
        <w:rPr>
          <w:rFonts w:ascii="Arial" w:hAnsi="Arial" w:cs="Arial"/>
          <w:sz w:val="24"/>
          <w:szCs w:val="24"/>
        </w:rPr>
        <w:t>-18 (DPSN))</w:t>
      </w:r>
      <w:r w:rsidRPr="00035CD7">
        <w:rPr>
          <w:rFonts w:ascii="Arial" w:hAnsi="Arial" w:cs="Arial"/>
          <w:sz w:val="24"/>
          <w:szCs w:val="24"/>
        </w:rPr>
        <w:t>.</w:t>
      </w:r>
    </w:p>
    <w:p w:rsidR="00BA7158" w:rsidRPr="00035CD7" w:rsidRDefault="00BA7158" w:rsidP="00BA7158">
      <w:pPr>
        <w:suppressAutoHyphens/>
        <w:jc w:val="both"/>
        <w:rPr>
          <w:rFonts w:ascii="Arial" w:hAnsi="Arial" w:cs="Arial"/>
          <w:sz w:val="24"/>
          <w:szCs w:val="24"/>
          <w:lang w:val="es-AR"/>
        </w:rPr>
      </w:pPr>
    </w:p>
    <w:p w:rsidR="00BA7158" w:rsidRDefault="00BA7158" w:rsidP="00BA7158">
      <w:pPr>
        <w:jc w:val="both"/>
        <w:rPr>
          <w:rFonts w:ascii="Arial" w:hAnsi="Arial" w:cs="Arial"/>
          <w:sz w:val="24"/>
          <w:szCs w:val="24"/>
          <w:lang w:val="es-AR"/>
        </w:rPr>
      </w:pPr>
      <w:r w:rsidRPr="00035CD7">
        <w:rPr>
          <w:rFonts w:ascii="Arial" w:hAnsi="Arial" w:cs="Arial"/>
          <w:b/>
          <w:sz w:val="24"/>
          <w:szCs w:val="24"/>
          <w:lang w:val="es-AR"/>
        </w:rPr>
        <w:t xml:space="preserve">Embarcación deportiva: </w:t>
      </w:r>
      <w:r w:rsidRPr="00035CD7">
        <w:rPr>
          <w:rFonts w:ascii="Arial" w:hAnsi="Arial" w:cs="Arial"/>
          <w:sz w:val="24"/>
          <w:szCs w:val="24"/>
          <w:lang w:val="es-AR"/>
        </w:rPr>
        <w:t xml:space="preserve">es la que está destinada a </w:t>
      </w:r>
      <w:r>
        <w:rPr>
          <w:rFonts w:ascii="Arial" w:hAnsi="Arial" w:cs="Arial"/>
          <w:sz w:val="24"/>
          <w:szCs w:val="24"/>
          <w:lang w:val="es-AR"/>
        </w:rPr>
        <w:t xml:space="preserve">navegar con fines </w:t>
      </w:r>
      <w:r w:rsidRPr="00035CD7">
        <w:rPr>
          <w:rFonts w:ascii="Arial" w:hAnsi="Arial" w:cs="Arial"/>
          <w:sz w:val="24"/>
          <w:szCs w:val="24"/>
          <w:lang w:val="es-AR"/>
        </w:rPr>
        <w:t>deportivos</w:t>
      </w:r>
      <w:r>
        <w:rPr>
          <w:rFonts w:ascii="Arial" w:hAnsi="Arial" w:cs="Arial"/>
          <w:sz w:val="24"/>
          <w:szCs w:val="24"/>
          <w:lang w:val="es-AR"/>
        </w:rPr>
        <w:t>,</w:t>
      </w:r>
      <w:r w:rsidRPr="00035CD7">
        <w:rPr>
          <w:rFonts w:ascii="Arial" w:hAnsi="Arial" w:cs="Arial"/>
          <w:sz w:val="24"/>
          <w:szCs w:val="24"/>
          <w:lang w:val="es-AR"/>
        </w:rPr>
        <w:t xml:space="preserve"> recreativos</w:t>
      </w:r>
      <w:r>
        <w:rPr>
          <w:rFonts w:ascii="Arial" w:hAnsi="Arial" w:cs="Arial"/>
          <w:sz w:val="24"/>
          <w:szCs w:val="24"/>
          <w:lang w:val="es-AR"/>
        </w:rPr>
        <w:t xml:space="preserve"> y/o de placer</w:t>
      </w:r>
      <w:r w:rsidRPr="00035CD7">
        <w:rPr>
          <w:rFonts w:ascii="Arial" w:hAnsi="Arial" w:cs="Arial"/>
          <w:sz w:val="24"/>
          <w:szCs w:val="24"/>
          <w:lang w:val="es-AR"/>
        </w:rPr>
        <w:t>. (</w:t>
      </w:r>
      <w:r w:rsidRPr="00035CD7">
        <w:rPr>
          <w:rFonts w:ascii="Arial" w:hAnsi="Arial" w:cs="Arial"/>
          <w:sz w:val="24"/>
          <w:szCs w:val="24"/>
        </w:rPr>
        <w:t xml:space="preserve">Ordenanza </w:t>
      </w:r>
      <w:proofErr w:type="spellStart"/>
      <w:r w:rsidRPr="00035CD7">
        <w:rPr>
          <w:rFonts w:ascii="Arial" w:hAnsi="Arial" w:cs="Arial"/>
          <w:sz w:val="24"/>
          <w:szCs w:val="24"/>
        </w:rPr>
        <w:t>N°</w:t>
      </w:r>
      <w:proofErr w:type="spellEnd"/>
      <w:r w:rsidRPr="00035CD7">
        <w:rPr>
          <w:rFonts w:ascii="Arial" w:hAnsi="Arial" w:cs="Arial"/>
          <w:sz w:val="24"/>
          <w:szCs w:val="24"/>
        </w:rPr>
        <w:t xml:space="preserve"> 1</w:t>
      </w:r>
      <w:r>
        <w:rPr>
          <w:rFonts w:ascii="Arial" w:hAnsi="Arial" w:cs="Arial"/>
          <w:sz w:val="24"/>
          <w:szCs w:val="24"/>
        </w:rPr>
        <w:t>-18 (DPSN)</w:t>
      </w:r>
      <w:r w:rsidRPr="00035CD7">
        <w:rPr>
          <w:rFonts w:ascii="Arial" w:hAnsi="Arial" w:cs="Arial"/>
          <w:sz w:val="24"/>
          <w:szCs w:val="24"/>
          <w:lang w:val="es-AR"/>
        </w:rPr>
        <w:t>)</w:t>
      </w:r>
    </w:p>
    <w:p w:rsidR="00BA7158" w:rsidRPr="00035CD7" w:rsidRDefault="00BA7158" w:rsidP="00BA7158">
      <w:pPr>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Eslora</w:t>
      </w:r>
      <w:r>
        <w:rPr>
          <w:rFonts w:ascii="Arial" w:hAnsi="Arial" w:cs="Arial"/>
          <w:b/>
          <w:sz w:val="24"/>
          <w:szCs w:val="24"/>
          <w:lang w:val="es-AR"/>
        </w:rPr>
        <w:t xml:space="preserve"> total</w:t>
      </w:r>
      <w:r w:rsidRPr="00035CD7">
        <w:rPr>
          <w:rFonts w:ascii="Arial" w:hAnsi="Arial" w:cs="Arial"/>
          <w:sz w:val="24"/>
          <w:szCs w:val="24"/>
          <w:lang w:val="es-AR"/>
        </w:rPr>
        <w:t>: es la máxima longitud de cada embarcación, considerando los púlpitos y botalones que se proyectan hacia proa y los motores fuera de borda y/o cualquier otro apéndice que se destaque hacia popa.</w:t>
      </w:r>
    </w:p>
    <w:p w:rsidR="00BA7158" w:rsidRPr="00035CD7"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 xml:space="preserve">Invitado Deportista: </w:t>
      </w:r>
      <w:r w:rsidRPr="00035CD7">
        <w:rPr>
          <w:rFonts w:ascii="Arial" w:hAnsi="Arial" w:cs="Arial"/>
          <w:sz w:val="24"/>
          <w:szCs w:val="24"/>
          <w:lang w:val="es-AR"/>
        </w:rPr>
        <w:t>Toda persona que haya sido invitado a participar, por autoridades del YCCN, en competencias deportivas, no siendo socio del Centro Naval, representando al YCCN o siendo integrante de la tripulación de una embarcación propiedad de un socio del Centro Naval y participe en competencias representando al YCCN.</w:t>
      </w:r>
    </w:p>
    <w:p w:rsidR="00BA7158" w:rsidRPr="00035CD7" w:rsidRDefault="00BA7158" w:rsidP="00BA7158">
      <w:pPr>
        <w:suppressAutoHyphens/>
        <w:jc w:val="both"/>
        <w:rPr>
          <w:rFonts w:ascii="Arial" w:hAnsi="Arial" w:cs="Arial"/>
          <w:sz w:val="24"/>
          <w:szCs w:val="24"/>
          <w:lang w:val="es-AR"/>
        </w:rPr>
      </w:pPr>
    </w:p>
    <w:p w:rsidR="00BA7158" w:rsidRDefault="00BA7158" w:rsidP="00BA7158">
      <w:pPr>
        <w:jc w:val="both"/>
        <w:rPr>
          <w:rFonts w:ascii="Arial" w:hAnsi="Arial" w:cs="Arial"/>
          <w:sz w:val="24"/>
          <w:szCs w:val="24"/>
          <w:lang w:val="es-AR"/>
        </w:rPr>
      </w:pPr>
      <w:r w:rsidRPr="00035CD7">
        <w:rPr>
          <w:rFonts w:ascii="Arial" w:hAnsi="Arial" w:cs="Arial"/>
          <w:b/>
          <w:sz w:val="24"/>
          <w:szCs w:val="24"/>
          <w:lang w:val="es-AR"/>
        </w:rPr>
        <w:t xml:space="preserve">Material de equipamiento: </w:t>
      </w:r>
      <w:r w:rsidRPr="00035CD7">
        <w:rPr>
          <w:rFonts w:ascii="Arial" w:hAnsi="Arial" w:cs="Arial"/>
          <w:sz w:val="24"/>
          <w:szCs w:val="24"/>
          <w:lang w:val="es-AR"/>
        </w:rPr>
        <w:t>incluye el material de libros, publicaciones y cartas náuticas, instrumental de navegación, señalización, de fondeo y amarre, de salvamento y, en general, todos los elementos, útiles y accesorios previstos en los reglamentos. (REGINAVE)</w:t>
      </w:r>
    </w:p>
    <w:p w:rsidR="00BA7158" w:rsidRPr="00035CD7" w:rsidRDefault="00BA7158" w:rsidP="00BA7158">
      <w:pPr>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Tasa de Amarra:</w:t>
      </w:r>
      <w:r w:rsidRPr="00035CD7">
        <w:rPr>
          <w:rFonts w:ascii="Arial" w:hAnsi="Arial" w:cs="Arial"/>
          <w:sz w:val="24"/>
          <w:szCs w:val="24"/>
          <w:lang w:val="es-AR"/>
        </w:rPr>
        <w:t xml:space="preserve"> Monto mensual, consecutivo, que se abonará por adelantado y en las formas que oportunamente se disponga, para acceder al derecho de uso de la amarra asignada. La “Tasa de Amarra” será fijada por la Comisión Directiva del Centro Naval, a proposición de</w:t>
      </w:r>
      <w:r>
        <w:rPr>
          <w:rFonts w:ascii="Arial" w:hAnsi="Arial" w:cs="Arial"/>
          <w:sz w:val="24"/>
          <w:szCs w:val="24"/>
          <w:lang w:val="es-AR"/>
        </w:rPr>
        <w:t>l Comité de Náutica</w:t>
      </w:r>
      <w:r w:rsidRPr="00035CD7">
        <w:rPr>
          <w:rFonts w:ascii="Arial" w:hAnsi="Arial" w:cs="Arial"/>
          <w:sz w:val="24"/>
          <w:szCs w:val="24"/>
          <w:lang w:val="es-AR"/>
        </w:rPr>
        <w:t>, según sea el tamaño de amarra que corresponda a la embarcación</w:t>
      </w:r>
      <w:r>
        <w:rPr>
          <w:rFonts w:ascii="Arial" w:hAnsi="Arial" w:cs="Arial"/>
          <w:sz w:val="24"/>
          <w:szCs w:val="24"/>
          <w:lang w:val="es-AR"/>
        </w:rPr>
        <w:t>.</w:t>
      </w:r>
      <w:r w:rsidRPr="00035CD7">
        <w:rPr>
          <w:rFonts w:ascii="Arial" w:hAnsi="Arial" w:cs="Arial"/>
          <w:sz w:val="24"/>
          <w:szCs w:val="24"/>
          <w:lang w:val="es-AR"/>
        </w:rPr>
        <w:t xml:space="preserve"> </w:t>
      </w:r>
    </w:p>
    <w:p w:rsidR="00BA7158" w:rsidRPr="00035CD7"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 xml:space="preserve">Tripulación: </w:t>
      </w:r>
      <w:r w:rsidRPr="00035CD7">
        <w:rPr>
          <w:rFonts w:ascii="Arial" w:hAnsi="Arial" w:cs="Arial"/>
          <w:sz w:val="24"/>
          <w:szCs w:val="24"/>
          <w:lang w:val="es-AR"/>
        </w:rPr>
        <w:t>conjunto de personas que van en una embarcación dedicados a su maniobra y servicios.</w:t>
      </w:r>
    </w:p>
    <w:p w:rsidR="00BA7158" w:rsidRDefault="00BA7158" w:rsidP="00BA7158">
      <w:pPr>
        <w:suppressAutoHyphens/>
        <w:jc w:val="both"/>
        <w:rPr>
          <w:rFonts w:ascii="Arial" w:hAnsi="Arial" w:cs="Arial"/>
          <w:sz w:val="24"/>
          <w:szCs w:val="24"/>
          <w:lang w:val="es-AR"/>
        </w:rPr>
      </w:pPr>
    </w:p>
    <w:p w:rsidR="00BA7158" w:rsidRDefault="00BA7158" w:rsidP="00BA7158">
      <w:pPr>
        <w:suppressAutoHyphens/>
        <w:jc w:val="both"/>
        <w:rPr>
          <w:rFonts w:ascii="Arial" w:hAnsi="Arial" w:cs="Arial"/>
          <w:sz w:val="24"/>
          <w:szCs w:val="24"/>
          <w:lang w:val="es-AR"/>
        </w:rPr>
      </w:pPr>
      <w:r w:rsidRPr="009F4388">
        <w:rPr>
          <w:rFonts w:ascii="Arial" w:hAnsi="Arial" w:cs="Arial"/>
          <w:b/>
          <w:sz w:val="24"/>
          <w:szCs w:val="24"/>
          <w:lang w:val="es-AR"/>
        </w:rPr>
        <w:t>Oficina de Náutica:</w:t>
      </w:r>
      <w:r>
        <w:rPr>
          <w:rFonts w:ascii="Arial" w:hAnsi="Arial" w:cs="Arial"/>
          <w:sz w:val="24"/>
          <w:szCs w:val="24"/>
          <w:lang w:val="es-AR"/>
        </w:rPr>
        <w:t xml:space="preserve"> es la oficina mediante la cual los Capitanes de Puerto administran los recursos asignados a la capitanía y la gestionan.</w:t>
      </w:r>
    </w:p>
    <w:p w:rsidR="00BA7158" w:rsidRPr="00035CD7" w:rsidRDefault="00BA7158" w:rsidP="00BA7158">
      <w:pPr>
        <w:suppressAutoHyphens/>
        <w:jc w:val="both"/>
        <w:rPr>
          <w:rFonts w:ascii="Arial" w:hAnsi="Arial" w:cs="Arial"/>
          <w:b/>
          <w:sz w:val="24"/>
          <w:szCs w:val="24"/>
          <w:lang w:val="es-AR"/>
        </w:rPr>
      </w:pPr>
    </w:p>
    <w:p w:rsidR="00BA7158" w:rsidRDefault="00BA7158" w:rsidP="00BA7158">
      <w:pPr>
        <w:suppressAutoHyphens/>
        <w:jc w:val="both"/>
        <w:rPr>
          <w:rFonts w:ascii="Arial" w:hAnsi="Arial" w:cs="Arial"/>
          <w:sz w:val="24"/>
          <w:szCs w:val="24"/>
          <w:lang w:val="es-AR"/>
        </w:rPr>
      </w:pPr>
      <w:r w:rsidRPr="00035CD7">
        <w:rPr>
          <w:rFonts w:ascii="Arial" w:hAnsi="Arial" w:cs="Arial"/>
          <w:b/>
          <w:sz w:val="24"/>
          <w:szCs w:val="24"/>
          <w:lang w:val="es-AR"/>
        </w:rPr>
        <w:t>Usuario</w:t>
      </w:r>
      <w:r w:rsidRPr="00035CD7">
        <w:rPr>
          <w:rFonts w:ascii="Arial" w:hAnsi="Arial" w:cs="Arial"/>
          <w:sz w:val="24"/>
          <w:szCs w:val="24"/>
          <w:lang w:val="es-AR"/>
        </w:rPr>
        <w:t xml:space="preserve">: Persona física, propietaria de una embarcación deportiva, y a quien la Capitanía, en representación del </w:t>
      </w:r>
      <w:r>
        <w:rPr>
          <w:rFonts w:ascii="Arial" w:hAnsi="Arial" w:cs="Arial"/>
          <w:sz w:val="24"/>
          <w:szCs w:val="24"/>
          <w:lang w:val="es-AR"/>
        </w:rPr>
        <w:t xml:space="preserve">Yacht Club </w:t>
      </w:r>
      <w:r w:rsidRPr="00035CD7">
        <w:rPr>
          <w:rFonts w:ascii="Arial" w:hAnsi="Arial" w:cs="Arial"/>
          <w:sz w:val="24"/>
          <w:szCs w:val="24"/>
          <w:lang w:val="es-AR"/>
        </w:rPr>
        <w:t>Centro Naval, formalmente y por escrito, le asigna una amarra para su embarcación, de acuerdo con su tamaño. Serán, por extensión, Usuarios los socios del Centro</w:t>
      </w:r>
      <w:r>
        <w:rPr>
          <w:rFonts w:ascii="Arial" w:hAnsi="Arial" w:cs="Arial"/>
          <w:sz w:val="24"/>
          <w:szCs w:val="24"/>
          <w:lang w:val="es-AR"/>
        </w:rPr>
        <w:t xml:space="preserve"> Naval</w:t>
      </w:r>
      <w:r w:rsidRPr="00035CD7">
        <w:rPr>
          <w:rFonts w:ascii="Arial" w:hAnsi="Arial" w:cs="Arial"/>
          <w:sz w:val="24"/>
          <w:szCs w:val="24"/>
          <w:lang w:val="es-AR"/>
        </w:rPr>
        <w:t xml:space="preserve"> autori</w:t>
      </w:r>
      <w:r>
        <w:rPr>
          <w:rFonts w:ascii="Arial" w:hAnsi="Arial" w:cs="Arial"/>
          <w:sz w:val="24"/>
          <w:szCs w:val="24"/>
          <w:lang w:val="es-AR"/>
        </w:rPr>
        <w:t>zados por el Propietario,</w:t>
      </w:r>
      <w:r w:rsidRPr="00035CD7">
        <w:rPr>
          <w:rFonts w:ascii="Arial" w:hAnsi="Arial" w:cs="Arial"/>
          <w:sz w:val="24"/>
          <w:szCs w:val="24"/>
          <w:lang w:val="es-AR"/>
        </w:rPr>
        <w:t xml:space="preserve"> por escrito, ante la Oficina de Náutica, a usar su embarcación. </w:t>
      </w:r>
    </w:p>
    <w:p w:rsidR="00BA7158" w:rsidRDefault="00BA7158" w:rsidP="00BA7158">
      <w:pPr>
        <w:suppressAutoHyphens/>
        <w:jc w:val="both"/>
        <w:rPr>
          <w:rFonts w:ascii="Arial" w:hAnsi="Arial" w:cs="Arial"/>
          <w:sz w:val="24"/>
          <w:szCs w:val="24"/>
          <w:lang w:val="es-AR"/>
        </w:rPr>
      </w:pPr>
    </w:p>
    <w:p w:rsidR="00BA7158" w:rsidRPr="00035CD7" w:rsidRDefault="00BA7158" w:rsidP="00BA7158">
      <w:pPr>
        <w:suppressAutoHyphens/>
        <w:jc w:val="both"/>
        <w:rPr>
          <w:rFonts w:ascii="Arial" w:hAnsi="Arial" w:cs="Arial"/>
          <w:sz w:val="24"/>
          <w:szCs w:val="24"/>
          <w:lang w:val="es-AR"/>
        </w:rPr>
      </w:pPr>
      <w:r w:rsidRPr="00035CD7">
        <w:rPr>
          <w:rFonts w:ascii="Arial" w:hAnsi="Arial" w:cs="Arial"/>
          <w:sz w:val="24"/>
          <w:szCs w:val="24"/>
          <w:lang w:val="es-AR"/>
        </w:rPr>
        <w:t>Los</w:t>
      </w:r>
      <w:r>
        <w:rPr>
          <w:rFonts w:ascii="Arial" w:hAnsi="Arial" w:cs="Arial"/>
          <w:sz w:val="24"/>
          <w:szCs w:val="24"/>
          <w:lang w:val="es-AR"/>
        </w:rPr>
        <w:t xml:space="preserve"> socios y</w:t>
      </w:r>
      <w:r w:rsidRPr="00035CD7">
        <w:rPr>
          <w:rFonts w:ascii="Arial" w:hAnsi="Arial" w:cs="Arial"/>
          <w:sz w:val="24"/>
          <w:szCs w:val="24"/>
          <w:lang w:val="es-AR"/>
        </w:rPr>
        <w:t xml:space="preserve"> no socios del Centro Naval podrán designar a una persona no socia en caso de </w:t>
      </w:r>
      <w:r>
        <w:rPr>
          <w:rFonts w:ascii="Arial" w:hAnsi="Arial" w:cs="Arial"/>
          <w:sz w:val="24"/>
          <w:szCs w:val="24"/>
          <w:lang w:val="es-AR"/>
        </w:rPr>
        <w:t xml:space="preserve">una </w:t>
      </w:r>
      <w:r w:rsidRPr="00035CD7">
        <w:rPr>
          <w:rFonts w:ascii="Arial" w:hAnsi="Arial" w:cs="Arial"/>
          <w:sz w:val="24"/>
          <w:szCs w:val="24"/>
          <w:lang w:val="es-AR"/>
        </w:rPr>
        <w:t xml:space="preserve">ausencia </w:t>
      </w:r>
      <w:r>
        <w:rPr>
          <w:rFonts w:ascii="Arial" w:hAnsi="Arial" w:cs="Arial"/>
          <w:sz w:val="24"/>
          <w:szCs w:val="24"/>
          <w:lang w:val="es-AR"/>
        </w:rPr>
        <w:t>mayor a quince días</w:t>
      </w:r>
      <w:r w:rsidRPr="00035CD7">
        <w:rPr>
          <w:rFonts w:ascii="Arial" w:hAnsi="Arial" w:cs="Arial"/>
          <w:sz w:val="24"/>
          <w:szCs w:val="24"/>
          <w:lang w:val="es-AR"/>
        </w:rPr>
        <w:t xml:space="preserve">, como responsable del cumplimiento de lo establecido en el artículo </w:t>
      </w:r>
      <w:r w:rsidR="00D358CB">
        <w:rPr>
          <w:rFonts w:ascii="Arial" w:hAnsi="Arial" w:cs="Arial"/>
          <w:sz w:val="24"/>
          <w:szCs w:val="24"/>
          <w:lang w:val="es-AR"/>
        </w:rPr>
        <w:t>3</w:t>
      </w:r>
      <w:r>
        <w:rPr>
          <w:rFonts w:ascii="Arial" w:hAnsi="Arial" w:cs="Arial"/>
          <w:sz w:val="24"/>
          <w:szCs w:val="24"/>
          <w:lang w:val="es-AR"/>
        </w:rPr>
        <w:t>.</w:t>
      </w:r>
      <w:r w:rsidR="00D358CB">
        <w:rPr>
          <w:rFonts w:ascii="Arial" w:hAnsi="Arial" w:cs="Arial"/>
          <w:sz w:val="24"/>
          <w:szCs w:val="24"/>
          <w:lang w:val="es-AR"/>
        </w:rPr>
        <w:t xml:space="preserve"> Inc. 3.2.</w:t>
      </w:r>
      <w:r>
        <w:rPr>
          <w:rFonts w:ascii="Arial" w:hAnsi="Arial" w:cs="Arial"/>
          <w:sz w:val="24"/>
          <w:szCs w:val="24"/>
          <w:lang w:val="es-AR"/>
        </w:rPr>
        <w:t xml:space="preserve"> Esta designación será tramitada en la Oficina de Náutica, la </w:t>
      </w:r>
      <w:r w:rsidR="00D358CB">
        <w:rPr>
          <w:rFonts w:ascii="Arial" w:hAnsi="Arial" w:cs="Arial"/>
          <w:sz w:val="24"/>
          <w:szCs w:val="24"/>
          <w:lang w:val="es-AR"/>
        </w:rPr>
        <w:t xml:space="preserve">persona </w:t>
      </w:r>
      <w:r>
        <w:rPr>
          <w:rFonts w:ascii="Arial" w:hAnsi="Arial" w:cs="Arial"/>
          <w:sz w:val="24"/>
          <w:szCs w:val="24"/>
          <w:lang w:val="es-AR"/>
        </w:rPr>
        <w:t>designada</w:t>
      </w:r>
      <w:r w:rsidRPr="00035CD7">
        <w:rPr>
          <w:rFonts w:ascii="Arial" w:hAnsi="Arial" w:cs="Arial"/>
          <w:sz w:val="24"/>
          <w:szCs w:val="24"/>
          <w:lang w:val="es-AR"/>
        </w:rPr>
        <w:t xml:space="preserve"> no podrá hacer uso de la embarcación.</w:t>
      </w:r>
      <w:r w:rsidRPr="00035CD7">
        <w:rPr>
          <w:rFonts w:ascii="Arial" w:hAnsi="Arial" w:cs="Arial"/>
          <w:b/>
          <w:sz w:val="24"/>
          <w:szCs w:val="24"/>
          <w:lang w:val="es-AR"/>
        </w:rPr>
        <w:t xml:space="preserve"> </w:t>
      </w:r>
    </w:p>
    <w:p w:rsidR="00BA7158" w:rsidRPr="00035CD7" w:rsidRDefault="00BA7158" w:rsidP="00BA7158">
      <w:pPr>
        <w:rPr>
          <w:rFonts w:ascii="Arial" w:hAnsi="Arial" w:cs="Arial"/>
          <w:b/>
          <w:sz w:val="24"/>
          <w:szCs w:val="24"/>
          <w:lang w:val="es-AR"/>
        </w:rPr>
      </w:pPr>
    </w:p>
    <w:p w:rsidR="00196B17" w:rsidRPr="00035CD7" w:rsidRDefault="00196B17">
      <w:pPr>
        <w:rPr>
          <w:rFonts w:ascii="Arial" w:hAnsi="Arial" w:cs="Arial"/>
        </w:rPr>
      </w:pPr>
    </w:p>
    <w:p w:rsidR="004C07A0" w:rsidRPr="00035CD7" w:rsidRDefault="000A3BE3" w:rsidP="00196B17">
      <w:pPr>
        <w:jc w:val="both"/>
        <w:rPr>
          <w:rFonts w:ascii="Arial" w:hAnsi="Arial" w:cs="Arial"/>
          <w:sz w:val="24"/>
          <w:szCs w:val="24"/>
        </w:rPr>
      </w:pPr>
      <w:r w:rsidRPr="00035CD7">
        <w:rPr>
          <w:rFonts w:ascii="Arial" w:hAnsi="Arial" w:cs="Arial"/>
          <w:b/>
          <w:sz w:val="24"/>
          <w:szCs w:val="24"/>
        </w:rPr>
        <w:t xml:space="preserve">Art. </w:t>
      </w:r>
      <w:r w:rsidR="002F2C75">
        <w:rPr>
          <w:rFonts w:ascii="Arial" w:hAnsi="Arial" w:cs="Arial"/>
          <w:b/>
          <w:sz w:val="24"/>
          <w:szCs w:val="24"/>
        </w:rPr>
        <w:t>3</w:t>
      </w:r>
      <w:r w:rsidRPr="00035CD7">
        <w:rPr>
          <w:rFonts w:ascii="Arial" w:hAnsi="Arial" w:cs="Arial"/>
          <w:b/>
          <w:sz w:val="24"/>
          <w:szCs w:val="24"/>
        </w:rPr>
        <w:t>. Obligaciones.</w:t>
      </w:r>
      <w:r w:rsidRPr="00035CD7">
        <w:rPr>
          <w:rFonts w:ascii="Arial" w:hAnsi="Arial" w:cs="Arial"/>
          <w:sz w:val="24"/>
          <w:szCs w:val="24"/>
        </w:rPr>
        <w:t xml:space="preserve"> </w:t>
      </w:r>
    </w:p>
    <w:p w:rsidR="004C07A0" w:rsidRPr="00035CD7" w:rsidRDefault="004C07A0" w:rsidP="00196B17">
      <w:pPr>
        <w:jc w:val="both"/>
        <w:rPr>
          <w:rFonts w:ascii="Arial" w:hAnsi="Arial" w:cs="Arial"/>
          <w:sz w:val="24"/>
          <w:szCs w:val="24"/>
        </w:rPr>
      </w:pPr>
    </w:p>
    <w:p w:rsidR="00196B17" w:rsidRPr="00035CD7" w:rsidRDefault="002F2C75" w:rsidP="00196B17">
      <w:pPr>
        <w:jc w:val="both"/>
        <w:rPr>
          <w:rFonts w:ascii="Arial" w:hAnsi="Arial" w:cs="Arial"/>
          <w:sz w:val="24"/>
          <w:szCs w:val="24"/>
        </w:rPr>
      </w:pPr>
      <w:r>
        <w:rPr>
          <w:rFonts w:ascii="Arial" w:hAnsi="Arial" w:cs="Arial"/>
          <w:b/>
          <w:sz w:val="24"/>
          <w:szCs w:val="24"/>
        </w:rPr>
        <w:t>3</w:t>
      </w:r>
      <w:r w:rsidR="004C07A0" w:rsidRPr="00035CD7">
        <w:rPr>
          <w:rFonts w:ascii="Arial" w:hAnsi="Arial" w:cs="Arial"/>
          <w:b/>
          <w:sz w:val="24"/>
          <w:szCs w:val="24"/>
        </w:rPr>
        <w:t>.1.</w:t>
      </w:r>
      <w:r w:rsidR="004C07A0" w:rsidRPr="00035CD7">
        <w:rPr>
          <w:rFonts w:ascii="Arial" w:hAnsi="Arial" w:cs="Arial"/>
          <w:sz w:val="24"/>
          <w:szCs w:val="24"/>
        </w:rPr>
        <w:t xml:space="preserve"> </w:t>
      </w:r>
      <w:r w:rsidR="00196B17" w:rsidRPr="00035CD7">
        <w:rPr>
          <w:rFonts w:ascii="Arial" w:hAnsi="Arial" w:cs="Arial"/>
          <w:sz w:val="24"/>
          <w:szCs w:val="24"/>
        </w:rPr>
        <w:t>El YCCN tiene la obligación de proveer – con personal habilitado – a la seguridad en cuanto a las condiciones de amarre de las embarcaciones, mientras permanezcan en sus fondeaderos o puertos y no haya persona alguna a bordo.</w:t>
      </w:r>
      <w:r w:rsidR="000B3C91">
        <w:rPr>
          <w:rFonts w:ascii="Arial" w:hAnsi="Arial" w:cs="Arial"/>
          <w:sz w:val="24"/>
          <w:szCs w:val="24"/>
        </w:rPr>
        <w:t xml:space="preserve"> </w:t>
      </w:r>
      <w:r w:rsidR="00196B17" w:rsidRPr="00035CD7">
        <w:rPr>
          <w:rFonts w:ascii="Arial" w:hAnsi="Arial" w:cs="Arial"/>
          <w:sz w:val="24"/>
          <w:szCs w:val="24"/>
        </w:rPr>
        <w:t xml:space="preserve">La provisión de los elementos relativos a la seguridad náutica y condiciones de alistamiento de las </w:t>
      </w:r>
      <w:r w:rsidR="00ED448B" w:rsidRPr="00035CD7">
        <w:rPr>
          <w:rFonts w:ascii="Arial" w:hAnsi="Arial" w:cs="Arial"/>
          <w:sz w:val="24"/>
          <w:szCs w:val="24"/>
        </w:rPr>
        <w:t>embarcaciones</w:t>
      </w:r>
      <w:r w:rsidR="00196B17" w:rsidRPr="00035CD7">
        <w:rPr>
          <w:rFonts w:ascii="Arial" w:hAnsi="Arial" w:cs="Arial"/>
          <w:sz w:val="24"/>
          <w:szCs w:val="24"/>
        </w:rPr>
        <w:t xml:space="preserve"> será de exclusiva responsabilidad de sus propietarios.</w:t>
      </w:r>
      <w:r w:rsidR="00ED448B">
        <w:rPr>
          <w:rFonts w:ascii="Arial" w:hAnsi="Arial" w:cs="Arial"/>
          <w:sz w:val="24"/>
          <w:szCs w:val="24"/>
        </w:rPr>
        <w:t xml:space="preserve"> </w:t>
      </w:r>
      <w:r w:rsidR="00A9070A">
        <w:rPr>
          <w:rFonts w:ascii="Arial" w:hAnsi="Arial" w:cs="Arial"/>
          <w:sz w:val="24"/>
          <w:szCs w:val="24"/>
        </w:rPr>
        <w:t>(Régimen de la Navegación Marítima Fluvial y Lacustre, REGINAVE,</w:t>
      </w:r>
      <w:r w:rsidR="00ED448B">
        <w:rPr>
          <w:rFonts w:ascii="Arial" w:hAnsi="Arial" w:cs="Arial"/>
          <w:sz w:val="24"/>
          <w:szCs w:val="24"/>
        </w:rPr>
        <w:t xml:space="preserve"> Art.402.0505.)</w:t>
      </w:r>
    </w:p>
    <w:p w:rsidR="004B3494" w:rsidRPr="00035CD7" w:rsidRDefault="004B3494" w:rsidP="00196B17">
      <w:pPr>
        <w:jc w:val="both"/>
        <w:rPr>
          <w:rFonts w:ascii="Arial" w:hAnsi="Arial" w:cs="Arial"/>
          <w:sz w:val="24"/>
          <w:szCs w:val="24"/>
        </w:rPr>
      </w:pPr>
    </w:p>
    <w:p w:rsidR="0082465B" w:rsidRPr="00035CD7" w:rsidRDefault="002F2C75" w:rsidP="00ED448B">
      <w:pPr>
        <w:ind w:right="-1"/>
        <w:jc w:val="both"/>
        <w:rPr>
          <w:rFonts w:ascii="Arial" w:hAnsi="Arial" w:cs="Arial"/>
          <w:sz w:val="24"/>
          <w:szCs w:val="24"/>
        </w:rPr>
      </w:pPr>
      <w:r>
        <w:rPr>
          <w:rFonts w:ascii="Arial" w:hAnsi="Arial" w:cs="Arial"/>
          <w:b/>
          <w:sz w:val="24"/>
          <w:szCs w:val="24"/>
        </w:rPr>
        <w:t>3</w:t>
      </w:r>
      <w:r w:rsidR="004C07A0" w:rsidRPr="00035CD7">
        <w:rPr>
          <w:rFonts w:ascii="Arial" w:hAnsi="Arial" w:cs="Arial"/>
          <w:b/>
          <w:sz w:val="24"/>
          <w:szCs w:val="24"/>
        </w:rPr>
        <w:t xml:space="preserve">.2. </w:t>
      </w:r>
      <w:r w:rsidR="004C07A0" w:rsidRPr="00035CD7">
        <w:rPr>
          <w:rFonts w:ascii="Arial" w:hAnsi="Arial" w:cs="Arial"/>
          <w:sz w:val="24"/>
          <w:szCs w:val="24"/>
        </w:rPr>
        <w:t>Los Propietarios de embarcaciones deben cumplir las prescripciones establecidas en el REGINAVE</w:t>
      </w:r>
      <w:r w:rsidR="000B3C91">
        <w:rPr>
          <w:rFonts w:ascii="Arial" w:hAnsi="Arial" w:cs="Arial"/>
          <w:sz w:val="24"/>
          <w:szCs w:val="24"/>
        </w:rPr>
        <w:t xml:space="preserve"> </w:t>
      </w:r>
      <w:r w:rsidR="004C07A0" w:rsidRPr="00035CD7">
        <w:rPr>
          <w:rFonts w:ascii="Arial" w:hAnsi="Arial" w:cs="Arial"/>
          <w:sz w:val="24"/>
          <w:szCs w:val="24"/>
        </w:rPr>
        <w:t xml:space="preserve">y la Ordenanza </w:t>
      </w:r>
      <w:proofErr w:type="spellStart"/>
      <w:r w:rsidR="004C07A0" w:rsidRPr="00035CD7">
        <w:rPr>
          <w:rFonts w:ascii="Arial" w:hAnsi="Arial" w:cs="Arial"/>
          <w:sz w:val="24"/>
          <w:szCs w:val="24"/>
        </w:rPr>
        <w:t>N°</w:t>
      </w:r>
      <w:proofErr w:type="spellEnd"/>
      <w:r w:rsidR="004B3494" w:rsidRPr="00035CD7">
        <w:rPr>
          <w:rFonts w:ascii="Arial" w:hAnsi="Arial" w:cs="Arial"/>
          <w:sz w:val="24"/>
          <w:szCs w:val="24"/>
        </w:rPr>
        <w:t xml:space="preserve"> 1</w:t>
      </w:r>
      <w:r w:rsidR="00A9070A">
        <w:rPr>
          <w:rFonts w:ascii="Arial" w:hAnsi="Arial" w:cs="Arial"/>
          <w:sz w:val="24"/>
          <w:szCs w:val="24"/>
        </w:rPr>
        <w:t>-18 (DPSN)</w:t>
      </w:r>
      <w:r w:rsidR="004B3494" w:rsidRPr="00035CD7">
        <w:rPr>
          <w:rFonts w:ascii="Arial" w:hAnsi="Arial" w:cs="Arial"/>
          <w:sz w:val="24"/>
          <w:szCs w:val="24"/>
        </w:rPr>
        <w:t>.</w:t>
      </w:r>
    </w:p>
    <w:p w:rsidR="004B3494" w:rsidRPr="00035CD7" w:rsidRDefault="004B3494">
      <w:pPr>
        <w:rPr>
          <w:rFonts w:ascii="Arial" w:hAnsi="Arial" w:cs="Arial"/>
          <w:sz w:val="24"/>
          <w:szCs w:val="24"/>
        </w:rPr>
      </w:pPr>
    </w:p>
    <w:p w:rsidR="004B3494" w:rsidRDefault="002F2C75" w:rsidP="00ED448B">
      <w:pPr>
        <w:jc w:val="both"/>
        <w:rPr>
          <w:rFonts w:ascii="Arial" w:hAnsi="Arial" w:cs="Arial"/>
          <w:sz w:val="24"/>
          <w:szCs w:val="24"/>
        </w:rPr>
      </w:pPr>
      <w:r>
        <w:rPr>
          <w:rFonts w:ascii="Arial" w:hAnsi="Arial" w:cs="Arial"/>
          <w:b/>
          <w:sz w:val="24"/>
          <w:szCs w:val="24"/>
        </w:rPr>
        <w:t>3</w:t>
      </w:r>
      <w:r w:rsidR="004B3494" w:rsidRPr="00035CD7">
        <w:rPr>
          <w:rFonts w:ascii="Arial" w:hAnsi="Arial" w:cs="Arial"/>
          <w:b/>
          <w:sz w:val="24"/>
          <w:szCs w:val="24"/>
        </w:rPr>
        <w:t xml:space="preserve">.3. </w:t>
      </w:r>
      <w:r w:rsidR="004B3494" w:rsidRPr="00035CD7">
        <w:rPr>
          <w:rFonts w:ascii="Arial" w:hAnsi="Arial" w:cs="Arial"/>
          <w:sz w:val="24"/>
          <w:szCs w:val="24"/>
        </w:rPr>
        <w:t>Las Capitanías deberán informar a la Oficina del Comodoro y a las autoridades de la Prefectura Naval Argentina los siniestros que se produzcan en ellas.</w:t>
      </w:r>
    </w:p>
    <w:p w:rsidR="000B3C91" w:rsidRPr="00684861" w:rsidRDefault="000B3C91">
      <w:pPr>
        <w:rPr>
          <w:rFonts w:ascii="Arial" w:hAnsi="Arial" w:cs="Arial"/>
          <w:b/>
          <w:sz w:val="24"/>
          <w:szCs w:val="24"/>
        </w:rPr>
      </w:pPr>
    </w:p>
    <w:p w:rsidR="000B3C91" w:rsidRPr="00684861" w:rsidRDefault="002F2C75" w:rsidP="00A9070A">
      <w:pPr>
        <w:jc w:val="both"/>
        <w:rPr>
          <w:rFonts w:ascii="Arial" w:hAnsi="Arial" w:cs="Arial"/>
          <w:b/>
          <w:sz w:val="24"/>
          <w:szCs w:val="24"/>
        </w:rPr>
      </w:pPr>
      <w:r>
        <w:rPr>
          <w:rFonts w:ascii="Arial" w:hAnsi="Arial" w:cs="Arial"/>
          <w:b/>
          <w:sz w:val="24"/>
          <w:szCs w:val="24"/>
        </w:rPr>
        <w:t>3</w:t>
      </w:r>
      <w:r w:rsidR="000B3C91" w:rsidRPr="00684861">
        <w:rPr>
          <w:rFonts w:ascii="Arial" w:hAnsi="Arial" w:cs="Arial"/>
          <w:b/>
          <w:sz w:val="24"/>
          <w:szCs w:val="24"/>
        </w:rPr>
        <w:t xml:space="preserve">.4. </w:t>
      </w:r>
      <w:r w:rsidR="00684861" w:rsidRPr="00684861">
        <w:rPr>
          <w:rFonts w:ascii="Arial" w:hAnsi="Arial" w:cs="Arial"/>
          <w:sz w:val="24"/>
          <w:szCs w:val="24"/>
        </w:rPr>
        <w:t xml:space="preserve">Las </w:t>
      </w:r>
      <w:r w:rsidR="00684861">
        <w:rPr>
          <w:rFonts w:ascii="Arial" w:hAnsi="Arial" w:cs="Arial"/>
          <w:sz w:val="24"/>
          <w:szCs w:val="24"/>
        </w:rPr>
        <w:t xml:space="preserve">Autoridades de las </w:t>
      </w:r>
      <w:r w:rsidR="00684861" w:rsidRPr="00684861">
        <w:rPr>
          <w:rFonts w:ascii="Arial" w:hAnsi="Arial" w:cs="Arial"/>
          <w:sz w:val="24"/>
          <w:szCs w:val="24"/>
        </w:rPr>
        <w:t>Capitanías</w:t>
      </w:r>
      <w:r w:rsidR="00684861">
        <w:rPr>
          <w:rFonts w:ascii="Arial" w:hAnsi="Arial" w:cs="Arial"/>
          <w:sz w:val="24"/>
          <w:szCs w:val="24"/>
        </w:rPr>
        <w:t xml:space="preserve"> son las responsables de la aplicación y cumplimiento de lo prescripto en el </w:t>
      </w:r>
      <w:r w:rsidR="00ED448B">
        <w:rPr>
          <w:rFonts w:ascii="Arial" w:hAnsi="Arial" w:cs="Arial"/>
          <w:sz w:val="24"/>
          <w:szCs w:val="24"/>
        </w:rPr>
        <w:t xml:space="preserve">REGINAVE, </w:t>
      </w:r>
      <w:r w:rsidR="00684861">
        <w:rPr>
          <w:rFonts w:ascii="Arial" w:hAnsi="Arial" w:cs="Arial"/>
          <w:sz w:val="24"/>
          <w:szCs w:val="24"/>
        </w:rPr>
        <w:t xml:space="preserve">la </w:t>
      </w:r>
      <w:r w:rsidR="00ED448B">
        <w:rPr>
          <w:rFonts w:ascii="Arial" w:hAnsi="Arial" w:cs="Arial"/>
          <w:sz w:val="24"/>
          <w:szCs w:val="24"/>
        </w:rPr>
        <w:t>O</w:t>
      </w:r>
      <w:r w:rsidR="00684861">
        <w:rPr>
          <w:rFonts w:ascii="Arial" w:hAnsi="Arial" w:cs="Arial"/>
          <w:sz w:val="24"/>
          <w:szCs w:val="24"/>
        </w:rPr>
        <w:t xml:space="preserve">rdenanza </w:t>
      </w:r>
      <w:proofErr w:type="spellStart"/>
      <w:r w:rsidR="00684861">
        <w:rPr>
          <w:rFonts w:ascii="Arial" w:hAnsi="Arial" w:cs="Arial"/>
          <w:sz w:val="24"/>
          <w:szCs w:val="24"/>
        </w:rPr>
        <w:t>N°</w:t>
      </w:r>
      <w:proofErr w:type="spellEnd"/>
      <w:r w:rsidR="00684861">
        <w:rPr>
          <w:rFonts w:ascii="Arial" w:hAnsi="Arial" w:cs="Arial"/>
          <w:sz w:val="24"/>
          <w:szCs w:val="24"/>
        </w:rPr>
        <w:t xml:space="preserve"> </w:t>
      </w:r>
      <w:r w:rsidR="00A9070A" w:rsidRPr="00035CD7">
        <w:rPr>
          <w:rFonts w:ascii="Arial" w:hAnsi="Arial" w:cs="Arial"/>
          <w:sz w:val="24"/>
          <w:szCs w:val="24"/>
        </w:rPr>
        <w:t>1</w:t>
      </w:r>
      <w:r w:rsidR="00A9070A">
        <w:rPr>
          <w:rFonts w:ascii="Arial" w:hAnsi="Arial" w:cs="Arial"/>
          <w:sz w:val="24"/>
          <w:szCs w:val="24"/>
        </w:rPr>
        <w:t xml:space="preserve">-18 (DPSN) </w:t>
      </w:r>
      <w:r w:rsidR="00ED448B">
        <w:rPr>
          <w:rFonts w:ascii="Arial" w:hAnsi="Arial" w:cs="Arial"/>
          <w:sz w:val="24"/>
          <w:szCs w:val="24"/>
        </w:rPr>
        <w:t>y toda otra ordenanza o disposición relativa a los clubes náuticos procedente de la P</w:t>
      </w:r>
      <w:r w:rsidR="00A9070A">
        <w:rPr>
          <w:rFonts w:ascii="Arial" w:hAnsi="Arial" w:cs="Arial"/>
          <w:sz w:val="24"/>
          <w:szCs w:val="24"/>
        </w:rPr>
        <w:t>refectura naval Argentina (P</w:t>
      </w:r>
      <w:r w:rsidR="00ED448B">
        <w:rPr>
          <w:rFonts w:ascii="Arial" w:hAnsi="Arial" w:cs="Arial"/>
          <w:sz w:val="24"/>
          <w:szCs w:val="24"/>
        </w:rPr>
        <w:t>NA</w:t>
      </w:r>
      <w:r w:rsidR="00A9070A">
        <w:rPr>
          <w:rFonts w:ascii="Arial" w:hAnsi="Arial" w:cs="Arial"/>
          <w:sz w:val="24"/>
          <w:szCs w:val="24"/>
        </w:rPr>
        <w:t>)</w:t>
      </w:r>
      <w:r w:rsidR="00684861">
        <w:rPr>
          <w:rFonts w:ascii="Arial" w:hAnsi="Arial" w:cs="Arial"/>
          <w:sz w:val="24"/>
          <w:szCs w:val="24"/>
        </w:rPr>
        <w:t>.</w:t>
      </w:r>
    </w:p>
    <w:p w:rsidR="004B3494" w:rsidRPr="00035CD7" w:rsidRDefault="004B3494">
      <w:pPr>
        <w:rPr>
          <w:rFonts w:ascii="Arial" w:hAnsi="Arial" w:cs="Arial"/>
          <w:b/>
          <w:sz w:val="24"/>
          <w:szCs w:val="24"/>
        </w:rPr>
      </w:pPr>
      <w:r w:rsidRPr="00035CD7">
        <w:rPr>
          <w:rFonts w:ascii="Arial" w:hAnsi="Arial" w:cs="Arial"/>
          <w:sz w:val="24"/>
          <w:szCs w:val="24"/>
        </w:rPr>
        <w:t xml:space="preserve"> </w:t>
      </w:r>
    </w:p>
    <w:p w:rsidR="00C65961" w:rsidRDefault="002F2C75" w:rsidP="00196B17">
      <w:pPr>
        <w:jc w:val="both"/>
        <w:rPr>
          <w:rFonts w:ascii="Arial" w:hAnsi="Arial" w:cs="Arial"/>
          <w:sz w:val="24"/>
          <w:szCs w:val="24"/>
        </w:rPr>
      </w:pPr>
      <w:r>
        <w:rPr>
          <w:rFonts w:ascii="Arial" w:hAnsi="Arial" w:cs="Arial"/>
          <w:b/>
          <w:sz w:val="24"/>
          <w:szCs w:val="24"/>
        </w:rPr>
        <w:t>Art. 4</w:t>
      </w:r>
      <w:r w:rsidR="000A3BE3" w:rsidRPr="00035CD7">
        <w:rPr>
          <w:rFonts w:ascii="Arial" w:hAnsi="Arial" w:cs="Arial"/>
          <w:b/>
          <w:sz w:val="24"/>
          <w:szCs w:val="24"/>
        </w:rPr>
        <w:t xml:space="preserve">. </w:t>
      </w:r>
      <w:r w:rsidR="00196B17" w:rsidRPr="00035CD7">
        <w:rPr>
          <w:rFonts w:ascii="Arial" w:hAnsi="Arial" w:cs="Arial"/>
          <w:b/>
          <w:sz w:val="24"/>
          <w:szCs w:val="24"/>
        </w:rPr>
        <w:t>Registro de embarcaciones deportivas.</w:t>
      </w:r>
      <w:r w:rsidR="00196B17" w:rsidRPr="00035CD7">
        <w:rPr>
          <w:rFonts w:ascii="Arial" w:hAnsi="Arial" w:cs="Arial"/>
          <w:sz w:val="24"/>
          <w:szCs w:val="24"/>
        </w:rPr>
        <w:t xml:space="preserve"> </w:t>
      </w:r>
    </w:p>
    <w:p w:rsidR="002F2257" w:rsidRDefault="002F2257" w:rsidP="00196B17">
      <w:pPr>
        <w:jc w:val="both"/>
        <w:rPr>
          <w:rFonts w:ascii="Arial" w:hAnsi="Arial" w:cs="Arial"/>
          <w:sz w:val="24"/>
          <w:szCs w:val="24"/>
        </w:rPr>
      </w:pPr>
    </w:p>
    <w:p w:rsidR="0082465B" w:rsidRDefault="00196B17" w:rsidP="00196B17">
      <w:pPr>
        <w:jc w:val="both"/>
        <w:rPr>
          <w:rFonts w:ascii="Arial" w:hAnsi="Arial" w:cs="Arial"/>
          <w:sz w:val="24"/>
          <w:szCs w:val="24"/>
        </w:rPr>
      </w:pPr>
      <w:r w:rsidRPr="00035CD7">
        <w:rPr>
          <w:rFonts w:ascii="Arial" w:hAnsi="Arial" w:cs="Arial"/>
          <w:sz w:val="24"/>
          <w:szCs w:val="24"/>
        </w:rPr>
        <w:t>Cada Capitanía llevará el “Registro de Embarcaciones Deportivas” en el cual inscribirán las embar</w:t>
      </w:r>
      <w:r w:rsidR="000A3BE3" w:rsidRPr="00035CD7">
        <w:rPr>
          <w:rFonts w:ascii="Arial" w:hAnsi="Arial" w:cs="Arial"/>
          <w:sz w:val="24"/>
          <w:szCs w:val="24"/>
        </w:rPr>
        <w:t>ca</w:t>
      </w:r>
      <w:r w:rsidRPr="00035CD7">
        <w:rPr>
          <w:rFonts w:ascii="Arial" w:hAnsi="Arial" w:cs="Arial"/>
          <w:sz w:val="24"/>
          <w:szCs w:val="24"/>
        </w:rPr>
        <w:t xml:space="preserve">ciones </w:t>
      </w:r>
      <w:r w:rsidR="000A3BE3" w:rsidRPr="00035CD7">
        <w:rPr>
          <w:rFonts w:ascii="Arial" w:hAnsi="Arial" w:cs="Arial"/>
          <w:sz w:val="24"/>
          <w:szCs w:val="24"/>
        </w:rPr>
        <w:t>que tienen amarra asignada en su puerto, sean éstas propiedad del club o de sus asociados. Este Registro estará habilitado, anotándose en el mismo</w:t>
      </w:r>
      <w:r w:rsidR="00BA2E77" w:rsidRPr="00035CD7">
        <w:rPr>
          <w:rFonts w:ascii="Arial" w:hAnsi="Arial" w:cs="Arial"/>
          <w:sz w:val="24"/>
          <w:szCs w:val="24"/>
        </w:rPr>
        <w:t xml:space="preserve"> por</w:t>
      </w:r>
      <w:r w:rsidR="000A3BE3" w:rsidRPr="00035CD7">
        <w:rPr>
          <w:rFonts w:ascii="Arial" w:hAnsi="Arial" w:cs="Arial"/>
          <w:sz w:val="24"/>
          <w:szCs w:val="24"/>
        </w:rPr>
        <w:t xml:space="preserve"> orden cronológico</w:t>
      </w:r>
      <w:r w:rsidR="00BA2E77" w:rsidRPr="00035CD7">
        <w:rPr>
          <w:rFonts w:ascii="Arial" w:hAnsi="Arial" w:cs="Arial"/>
          <w:sz w:val="24"/>
          <w:szCs w:val="24"/>
        </w:rPr>
        <w:t xml:space="preserve"> y bajo la firma del Capitán de Puerto, los siguientes datos y actos:</w:t>
      </w:r>
    </w:p>
    <w:p w:rsidR="006B3ECD" w:rsidRPr="00035CD7" w:rsidRDefault="006B3ECD" w:rsidP="00196B17">
      <w:pPr>
        <w:jc w:val="both"/>
        <w:rPr>
          <w:rFonts w:ascii="Arial" w:hAnsi="Arial" w:cs="Arial"/>
          <w:sz w:val="24"/>
          <w:szCs w:val="24"/>
        </w:rPr>
      </w:pP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t>Nombre y número de matrícula de la embarcación, arboladura, medidas principales y tonelaje.</w:t>
      </w: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lastRenderedPageBreak/>
        <w:t>Marca, número, tipo y potencia del motor o los motores.</w:t>
      </w: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t>Nombre y Apellido, documento de identidad, estado civil y nombre del cónyuge, domicilio y teléfono del</w:t>
      </w:r>
      <w:r w:rsidR="00EF71DB" w:rsidRPr="00035CD7">
        <w:rPr>
          <w:rFonts w:ascii="Arial" w:hAnsi="Arial" w:cs="Arial"/>
          <w:sz w:val="24"/>
          <w:szCs w:val="24"/>
        </w:rPr>
        <w:t xml:space="preserve"> </w:t>
      </w:r>
      <w:r w:rsidRPr="00035CD7">
        <w:rPr>
          <w:rFonts w:ascii="Arial" w:hAnsi="Arial" w:cs="Arial"/>
          <w:sz w:val="24"/>
          <w:szCs w:val="24"/>
        </w:rPr>
        <w:t>o los propietarios.</w:t>
      </w: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t xml:space="preserve">Todo cambio de dominio, en el que se hará constar que la venta se hace libre de gravamen, </w:t>
      </w:r>
      <w:r w:rsidR="005A3F79" w:rsidRPr="00035CD7">
        <w:rPr>
          <w:rFonts w:ascii="Arial" w:hAnsi="Arial" w:cs="Arial"/>
          <w:sz w:val="24"/>
          <w:szCs w:val="24"/>
        </w:rPr>
        <w:t>de acuerdo con el</w:t>
      </w:r>
      <w:r w:rsidRPr="00035CD7">
        <w:rPr>
          <w:rFonts w:ascii="Arial" w:hAnsi="Arial" w:cs="Arial"/>
          <w:sz w:val="24"/>
          <w:szCs w:val="24"/>
        </w:rPr>
        <w:t xml:space="preserve"> certificado obtenido ante el Registro Nacional de Buques; nombre y datos de identidad del adquirente.</w:t>
      </w: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t xml:space="preserve">La </w:t>
      </w:r>
      <w:r w:rsidR="00EF71DB" w:rsidRPr="00035CD7">
        <w:rPr>
          <w:rFonts w:ascii="Arial" w:hAnsi="Arial" w:cs="Arial"/>
          <w:sz w:val="24"/>
          <w:szCs w:val="24"/>
        </w:rPr>
        <w:t>baja</w:t>
      </w:r>
      <w:r w:rsidRPr="00035CD7">
        <w:rPr>
          <w:rFonts w:ascii="Arial" w:hAnsi="Arial" w:cs="Arial"/>
          <w:sz w:val="24"/>
          <w:szCs w:val="24"/>
        </w:rPr>
        <w:t xml:space="preserve"> de la </w:t>
      </w:r>
      <w:proofErr w:type="gramStart"/>
      <w:r w:rsidR="005A3F79" w:rsidRPr="00035CD7">
        <w:rPr>
          <w:rFonts w:ascii="Arial" w:hAnsi="Arial" w:cs="Arial"/>
          <w:sz w:val="24"/>
          <w:szCs w:val="24"/>
        </w:rPr>
        <w:t>embarcación</w:t>
      </w:r>
      <w:r w:rsidR="005A3F79">
        <w:rPr>
          <w:rFonts w:ascii="Arial" w:hAnsi="Arial" w:cs="Arial"/>
          <w:sz w:val="24"/>
          <w:szCs w:val="24"/>
        </w:rPr>
        <w:t>,</w:t>
      </w:r>
      <w:proofErr w:type="gramEnd"/>
      <w:r w:rsidRPr="00035CD7">
        <w:rPr>
          <w:rFonts w:ascii="Arial" w:hAnsi="Arial" w:cs="Arial"/>
          <w:sz w:val="24"/>
          <w:szCs w:val="24"/>
        </w:rPr>
        <w:t xml:space="preserve"> causa y destino dado a la misma.</w:t>
      </w:r>
    </w:p>
    <w:p w:rsidR="00BA2E77" w:rsidRPr="00035CD7" w:rsidRDefault="00BA2E77" w:rsidP="00CD48B1">
      <w:pPr>
        <w:pStyle w:val="Prrafodelista"/>
        <w:numPr>
          <w:ilvl w:val="0"/>
          <w:numId w:val="5"/>
        </w:numPr>
        <w:ind w:left="284" w:hanging="284"/>
        <w:jc w:val="both"/>
        <w:rPr>
          <w:rFonts w:ascii="Arial" w:hAnsi="Arial" w:cs="Arial"/>
          <w:sz w:val="24"/>
          <w:szCs w:val="24"/>
        </w:rPr>
      </w:pPr>
      <w:r w:rsidRPr="00035CD7">
        <w:rPr>
          <w:rFonts w:ascii="Arial" w:hAnsi="Arial" w:cs="Arial"/>
          <w:sz w:val="24"/>
          <w:szCs w:val="24"/>
        </w:rPr>
        <w:t xml:space="preserve">Toda modificación, cambio de nombre, motores, o modificación que sufra la misma, con constancias que para efectuarlas se han dado cumplimiento a los requisitos </w:t>
      </w:r>
      <w:r w:rsidR="00EF71DB" w:rsidRPr="00035CD7">
        <w:rPr>
          <w:rFonts w:ascii="Arial" w:hAnsi="Arial" w:cs="Arial"/>
          <w:sz w:val="24"/>
          <w:szCs w:val="24"/>
        </w:rPr>
        <w:t xml:space="preserve">reglamentarios y </w:t>
      </w:r>
      <w:r w:rsidRPr="00035CD7">
        <w:rPr>
          <w:rFonts w:ascii="Arial" w:hAnsi="Arial" w:cs="Arial"/>
          <w:sz w:val="24"/>
          <w:szCs w:val="24"/>
        </w:rPr>
        <w:t>legales.</w:t>
      </w:r>
    </w:p>
    <w:p w:rsidR="00ED448B" w:rsidRPr="001A09A6" w:rsidRDefault="00BA2E77" w:rsidP="00CD48B1">
      <w:pPr>
        <w:pStyle w:val="Prrafodelista"/>
        <w:numPr>
          <w:ilvl w:val="0"/>
          <w:numId w:val="5"/>
        </w:numPr>
        <w:ind w:left="284" w:hanging="284"/>
        <w:jc w:val="both"/>
        <w:rPr>
          <w:rFonts w:ascii="Arial" w:hAnsi="Arial" w:cs="Arial"/>
          <w:sz w:val="24"/>
          <w:szCs w:val="24"/>
        </w:rPr>
      </w:pPr>
      <w:r w:rsidRPr="001A09A6">
        <w:rPr>
          <w:rFonts w:ascii="Arial" w:hAnsi="Arial" w:cs="Arial"/>
          <w:sz w:val="24"/>
          <w:szCs w:val="24"/>
        </w:rPr>
        <w:t xml:space="preserve">En todos los casos, debe dejarse constancia del número de expediente por el </w:t>
      </w:r>
      <w:r w:rsidR="00EF71DB" w:rsidRPr="001A09A6">
        <w:rPr>
          <w:rFonts w:ascii="Arial" w:hAnsi="Arial" w:cs="Arial"/>
          <w:sz w:val="24"/>
          <w:szCs w:val="24"/>
        </w:rPr>
        <w:t>cual</w:t>
      </w:r>
      <w:r w:rsidRPr="001A09A6">
        <w:rPr>
          <w:rFonts w:ascii="Arial" w:hAnsi="Arial" w:cs="Arial"/>
          <w:sz w:val="24"/>
          <w:szCs w:val="24"/>
        </w:rPr>
        <w:t xml:space="preserve"> se han efectuado</w:t>
      </w:r>
      <w:r w:rsidR="00992841" w:rsidRPr="001A09A6">
        <w:rPr>
          <w:rFonts w:ascii="Arial" w:hAnsi="Arial" w:cs="Arial"/>
          <w:sz w:val="24"/>
          <w:szCs w:val="24"/>
        </w:rPr>
        <w:t xml:space="preserve"> las tramitaciones, como así también que los comprobantes de los actos inscriptos se encuentr</w:t>
      </w:r>
      <w:r w:rsidR="001118CF" w:rsidRPr="001A09A6">
        <w:rPr>
          <w:rFonts w:ascii="Arial" w:hAnsi="Arial" w:cs="Arial"/>
          <w:sz w:val="24"/>
          <w:szCs w:val="24"/>
        </w:rPr>
        <w:t>an archivados en poder del club</w:t>
      </w:r>
      <w:r w:rsidR="00992841" w:rsidRPr="001A09A6">
        <w:rPr>
          <w:rFonts w:ascii="Arial" w:hAnsi="Arial" w:cs="Arial"/>
          <w:sz w:val="24"/>
          <w:szCs w:val="24"/>
        </w:rPr>
        <w:t>.</w:t>
      </w:r>
      <w:r w:rsidR="001A09A6">
        <w:rPr>
          <w:rFonts w:ascii="Arial" w:hAnsi="Arial" w:cs="Arial"/>
          <w:sz w:val="24"/>
          <w:szCs w:val="24"/>
        </w:rPr>
        <w:t xml:space="preserve"> </w:t>
      </w:r>
      <w:r w:rsidR="00ED448B" w:rsidRPr="001A09A6">
        <w:rPr>
          <w:rFonts w:ascii="Arial" w:hAnsi="Arial" w:cs="Arial"/>
          <w:sz w:val="24"/>
          <w:szCs w:val="24"/>
        </w:rPr>
        <w:t>(REGINAVE, Art. 402.0502.</w:t>
      </w:r>
    </w:p>
    <w:p w:rsidR="000A3BE3" w:rsidRPr="00035CD7" w:rsidRDefault="000A3BE3" w:rsidP="00196B17">
      <w:pPr>
        <w:jc w:val="both"/>
        <w:rPr>
          <w:rFonts w:ascii="Arial" w:hAnsi="Arial" w:cs="Arial"/>
          <w:sz w:val="24"/>
          <w:szCs w:val="24"/>
        </w:rPr>
      </w:pPr>
    </w:p>
    <w:p w:rsidR="00992841" w:rsidRDefault="00992841" w:rsidP="00741C02">
      <w:pPr>
        <w:ind w:right="-568"/>
        <w:rPr>
          <w:rFonts w:ascii="Arial" w:hAnsi="Arial" w:cs="Arial"/>
          <w:b/>
          <w:sz w:val="24"/>
          <w:szCs w:val="24"/>
        </w:rPr>
      </w:pPr>
      <w:r w:rsidRPr="00035CD7">
        <w:rPr>
          <w:rFonts w:ascii="Arial" w:hAnsi="Arial" w:cs="Arial"/>
          <w:b/>
          <w:sz w:val="24"/>
          <w:szCs w:val="24"/>
        </w:rPr>
        <w:t xml:space="preserve">Art. </w:t>
      </w:r>
      <w:r w:rsidR="00D358CB">
        <w:rPr>
          <w:rFonts w:ascii="Arial" w:hAnsi="Arial" w:cs="Arial"/>
          <w:b/>
          <w:sz w:val="24"/>
          <w:szCs w:val="24"/>
        </w:rPr>
        <w:t>5</w:t>
      </w:r>
      <w:r w:rsidRPr="00035CD7">
        <w:rPr>
          <w:rFonts w:ascii="Arial" w:hAnsi="Arial" w:cs="Arial"/>
          <w:b/>
          <w:sz w:val="24"/>
          <w:szCs w:val="24"/>
        </w:rPr>
        <w:t xml:space="preserve">. </w:t>
      </w:r>
      <w:r w:rsidR="006B3ECD">
        <w:rPr>
          <w:rFonts w:ascii="Arial" w:hAnsi="Arial" w:cs="Arial"/>
          <w:b/>
          <w:sz w:val="24"/>
          <w:szCs w:val="24"/>
        </w:rPr>
        <w:t>Informes de</w:t>
      </w:r>
      <w:r w:rsidR="004B3494" w:rsidRPr="00035CD7">
        <w:rPr>
          <w:rFonts w:ascii="Arial" w:hAnsi="Arial" w:cs="Arial"/>
          <w:b/>
          <w:sz w:val="24"/>
          <w:szCs w:val="24"/>
        </w:rPr>
        <w:t xml:space="preserve"> las Capitanías </w:t>
      </w:r>
      <w:r w:rsidRPr="00035CD7">
        <w:rPr>
          <w:rFonts w:ascii="Arial" w:hAnsi="Arial" w:cs="Arial"/>
          <w:b/>
          <w:sz w:val="24"/>
          <w:szCs w:val="24"/>
        </w:rPr>
        <w:t>a la Oficina del Comodoro</w:t>
      </w:r>
    </w:p>
    <w:p w:rsidR="006B3ECD" w:rsidRPr="00035CD7" w:rsidRDefault="006B3ECD" w:rsidP="00741C02">
      <w:pPr>
        <w:ind w:right="-568"/>
        <w:rPr>
          <w:rFonts w:ascii="Arial" w:hAnsi="Arial" w:cs="Arial"/>
          <w:b/>
          <w:sz w:val="24"/>
          <w:szCs w:val="24"/>
        </w:rPr>
      </w:pPr>
    </w:p>
    <w:p w:rsidR="00EF71DB" w:rsidRPr="00035CD7" w:rsidRDefault="00EF71DB" w:rsidP="00CD48B1">
      <w:pPr>
        <w:pStyle w:val="Prrafodelista"/>
        <w:numPr>
          <w:ilvl w:val="0"/>
          <w:numId w:val="6"/>
        </w:numPr>
        <w:ind w:left="426" w:hanging="426"/>
        <w:jc w:val="both"/>
        <w:rPr>
          <w:rFonts w:ascii="Arial" w:hAnsi="Arial" w:cs="Arial"/>
          <w:sz w:val="24"/>
          <w:szCs w:val="24"/>
        </w:rPr>
      </w:pPr>
      <w:r w:rsidRPr="00035CD7">
        <w:rPr>
          <w:rFonts w:ascii="Arial" w:hAnsi="Arial" w:cs="Arial"/>
          <w:sz w:val="24"/>
          <w:szCs w:val="24"/>
        </w:rPr>
        <w:t>Anualmente, en el mes de marzo, copia del Registro de Embarcaciones propias, de socios y de terceros surtas en su puerto. Indicando los casos particulares</w:t>
      </w:r>
      <w:r w:rsidR="00ED448B">
        <w:rPr>
          <w:rFonts w:ascii="Arial" w:hAnsi="Arial" w:cs="Arial"/>
          <w:sz w:val="24"/>
          <w:szCs w:val="24"/>
        </w:rPr>
        <w:t>,</w:t>
      </w:r>
      <w:r w:rsidRPr="00035CD7">
        <w:rPr>
          <w:rFonts w:ascii="Arial" w:hAnsi="Arial" w:cs="Arial"/>
          <w:sz w:val="24"/>
          <w:szCs w:val="24"/>
        </w:rPr>
        <w:t xml:space="preserve"> que merezcan un tratamiento especial.</w:t>
      </w:r>
    </w:p>
    <w:p w:rsidR="00EF71DB" w:rsidRPr="00CD48B1" w:rsidRDefault="00EF71DB" w:rsidP="00CF1094">
      <w:pPr>
        <w:pStyle w:val="Prrafodelista"/>
        <w:ind w:left="426"/>
        <w:jc w:val="both"/>
        <w:rPr>
          <w:rFonts w:ascii="Arial" w:hAnsi="Arial" w:cs="Arial"/>
          <w:sz w:val="24"/>
          <w:szCs w:val="24"/>
        </w:rPr>
      </w:pPr>
      <w:r w:rsidRPr="00CD48B1">
        <w:rPr>
          <w:rFonts w:ascii="Arial" w:hAnsi="Arial" w:cs="Arial"/>
          <w:sz w:val="24"/>
          <w:szCs w:val="24"/>
        </w:rPr>
        <w:t>Nota: esta información se remitirá tal cual se indica por primera vez al aprobarse las presentes normas. A posteriori solo se actualizará el documento patrón.</w:t>
      </w:r>
    </w:p>
    <w:p w:rsidR="00EF71DB" w:rsidRPr="00035CD7" w:rsidRDefault="00C32225" w:rsidP="00CD48B1">
      <w:pPr>
        <w:pStyle w:val="Prrafodelista"/>
        <w:numPr>
          <w:ilvl w:val="0"/>
          <w:numId w:val="6"/>
        </w:numPr>
        <w:ind w:left="426" w:hanging="426"/>
        <w:jc w:val="both"/>
        <w:rPr>
          <w:rFonts w:ascii="Arial" w:hAnsi="Arial" w:cs="Arial"/>
          <w:sz w:val="24"/>
          <w:szCs w:val="24"/>
        </w:rPr>
      </w:pPr>
      <w:r w:rsidRPr="00035CD7">
        <w:rPr>
          <w:rFonts w:ascii="Arial" w:hAnsi="Arial" w:cs="Arial"/>
          <w:sz w:val="24"/>
          <w:szCs w:val="24"/>
        </w:rPr>
        <w:t>Anualmente, en el mes de agosto, el informe sobre el estado del material, discriminado por: Infraestructura, Marinas, Embarcaciones y Servicios.</w:t>
      </w:r>
    </w:p>
    <w:p w:rsidR="00EF71DB" w:rsidRPr="00035CD7" w:rsidRDefault="00C32225" w:rsidP="00CD48B1">
      <w:pPr>
        <w:pStyle w:val="Prrafodelista"/>
        <w:numPr>
          <w:ilvl w:val="0"/>
          <w:numId w:val="6"/>
        </w:numPr>
        <w:ind w:left="426" w:hanging="426"/>
        <w:jc w:val="both"/>
        <w:rPr>
          <w:rFonts w:ascii="Arial" w:hAnsi="Arial" w:cs="Arial"/>
          <w:sz w:val="24"/>
          <w:szCs w:val="24"/>
        </w:rPr>
      </w:pPr>
      <w:r w:rsidRPr="00035CD7">
        <w:rPr>
          <w:rFonts w:ascii="Arial" w:hAnsi="Arial" w:cs="Arial"/>
          <w:sz w:val="24"/>
          <w:szCs w:val="24"/>
        </w:rPr>
        <w:t>Anualmente, en el mes de octubre, los requerimientos de mantenimiento mayor y renovación de material, indicando causas, presupuestos, tiempo de ejecución y objetivo</w:t>
      </w:r>
      <w:r w:rsidR="00CF1094">
        <w:rPr>
          <w:rFonts w:ascii="Arial" w:hAnsi="Arial" w:cs="Arial"/>
          <w:sz w:val="24"/>
          <w:szCs w:val="24"/>
        </w:rPr>
        <w:t>s</w:t>
      </w:r>
      <w:r w:rsidRPr="00035CD7">
        <w:rPr>
          <w:rFonts w:ascii="Arial" w:hAnsi="Arial" w:cs="Arial"/>
          <w:sz w:val="24"/>
          <w:szCs w:val="24"/>
        </w:rPr>
        <w:t xml:space="preserve"> que se alcanzará</w:t>
      </w:r>
      <w:r w:rsidR="00C65961">
        <w:rPr>
          <w:rFonts w:ascii="Arial" w:hAnsi="Arial" w:cs="Arial"/>
          <w:sz w:val="24"/>
          <w:szCs w:val="24"/>
        </w:rPr>
        <w:t>n</w:t>
      </w:r>
      <w:r w:rsidR="00EF71DB" w:rsidRPr="00035CD7">
        <w:rPr>
          <w:rFonts w:ascii="Arial" w:hAnsi="Arial" w:cs="Arial"/>
          <w:sz w:val="24"/>
          <w:szCs w:val="24"/>
        </w:rPr>
        <w:t>.</w:t>
      </w:r>
    </w:p>
    <w:p w:rsidR="00C32225" w:rsidRPr="00035CD7" w:rsidRDefault="00C32225" w:rsidP="00CD48B1">
      <w:pPr>
        <w:pStyle w:val="Prrafodelista"/>
        <w:numPr>
          <w:ilvl w:val="0"/>
          <w:numId w:val="6"/>
        </w:numPr>
        <w:ind w:left="426" w:hanging="426"/>
        <w:jc w:val="both"/>
        <w:rPr>
          <w:rFonts w:ascii="Arial" w:hAnsi="Arial" w:cs="Arial"/>
          <w:sz w:val="24"/>
          <w:szCs w:val="24"/>
        </w:rPr>
      </w:pPr>
      <w:r w:rsidRPr="00035CD7">
        <w:rPr>
          <w:rFonts w:ascii="Arial" w:hAnsi="Arial" w:cs="Arial"/>
          <w:sz w:val="24"/>
          <w:szCs w:val="24"/>
        </w:rPr>
        <w:t xml:space="preserve">Anualmente, en el mes de noviembre, el presupuesto del año + 1, discriminado de la siguiente forma: Ingresos, Gastos en Personal, Gastos Generales, Servicios Públicos, Mantenimiento y Reparaciones, </w:t>
      </w:r>
      <w:r w:rsidR="00633656" w:rsidRPr="00035CD7">
        <w:rPr>
          <w:rFonts w:ascii="Arial" w:hAnsi="Arial" w:cs="Arial"/>
          <w:sz w:val="24"/>
          <w:szCs w:val="24"/>
        </w:rPr>
        <w:t>Inversiones y Mantenimiento Mayor.</w:t>
      </w:r>
    </w:p>
    <w:p w:rsidR="00633656" w:rsidRDefault="00633656" w:rsidP="00CD48B1">
      <w:pPr>
        <w:pStyle w:val="Prrafodelista"/>
        <w:numPr>
          <w:ilvl w:val="0"/>
          <w:numId w:val="6"/>
        </w:numPr>
        <w:ind w:left="426" w:hanging="426"/>
        <w:jc w:val="both"/>
        <w:rPr>
          <w:rFonts w:ascii="Arial" w:hAnsi="Arial" w:cs="Arial"/>
          <w:sz w:val="24"/>
          <w:szCs w:val="24"/>
        </w:rPr>
      </w:pPr>
      <w:r w:rsidRPr="00035CD7">
        <w:rPr>
          <w:rFonts w:ascii="Arial" w:hAnsi="Arial" w:cs="Arial"/>
          <w:sz w:val="24"/>
          <w:szCs w:val="24"/>
        </w:rPr>
        <w:t>Anualmente, en el mes de noviembre, el presupuesto del año + 1 de las actividades náuticas previstas</w:t>
      </w:r>
      <w:r w:rsidR="00ED448B">
        <w:rPr>
          <w:rFonts w:ascii="Arial" w:hAnsi="Arial" w:cs="Arial"/>
          <w:sz w:val="24"/>
          <w:szCs w:val="24"/>
        </w:rPr>
        <w:t>.</w:t>
      </w:r>
    </w:p>
    <w:p w:rsidR="00C65961" w:rsidRPr="00035CD7" w:rsidRDefault="00C65961" w:rsidP="00CD48B1">
      <w:pPr>
        <w:pStyle w:val="Prrafodelista"/>
        <w:numPr>
          <w:ilvl w:val="0"/>
          <w:numId w:val="6"/>
        </w:numPr>
        <w:ind w:left="426" w:hanging="426"/>
        <w:jc w:val="both"/>
        <w:rPr>
          <w:rFonts w:ascii="Arial" w:hAnsi="Arial" w:cs="Arial"/>
          <w:sz w:val="24"/>
          <w:szCs w:val="24"/>
        </w:rPr>
      </w:pPr>
      <w:r>
        <w:rPr>
          <w:rFonts w:ascii="Arial" w:hAnsi="Arial" w:cs="Arial"/>
          <w:sz w:val="24"/>
          <w:szCs w:val="24"/>
        </w:rPr>
        <w:t>Anualmente, en el mes de marzo, la lista de embarcaciones propiedad del club y fotocopia del certificado de matrícula.</w:t>
      </w:r>
    </w:p>
    <w:p w:rsidR="00F11C7E" w:rsidRPr="00035CD7" w:rsidRDefault="00F11C7E" w:rsidP="00CD48B1">
      <w:pPr>
        <w:ind w:left="426" w:hanging="426"/>
        <w:rPr>
          <w:rFonts w:ascii="Arial" w:hAnsi="Arial" w:cs="Arial"/>
        </w:rPr>
      </w:pPr>
    </w:p>
    <w:p w:rsidR="00F11C7E" w:rsidRPr="00035CD7" w:rsidRDefault="00F11C7E">
      <w:pPr>
        <w:rPr>
          <w:rFonts w:ascii="Arial" w:hAnsi="Arial" w:cs="Arial"/>
        </w:rPr>
      </w:pPr>
    </w:p>
    <w:p w:rsidR="00F11C7E" w:rsidRPr="00035CD7" w:rsidRDefault="00992841">
      <w:pPr>
        <w:rPr>
          <w:rFonts w:ascii="Arial" w:hAnsi="Arial" w:cs="Arial"/>
          <w:b/>
          <w:sz w:val="24"/>
          <w:szCs w:val="24"/>
        </w:rPr>
      </w:pPr>
      <w:r w:rsidRPr="00035CD7">
        <w:rPr>
          <w:rFonts w:ascii="Arial" w:hAnsi="Arial" w:cs="Arial"/>
          <w:b/>
          <w:sz w:val="24"/>
          <w:szCs w:val="24"/>
        </w:rPr>
        <w:t xml:space="preserve">Art. </w:t>
      </w:r>
      <w:r w:rsidR="00D358CB">
        <w:rPr>
          <w:rFonts w:ascii="Arial" w:hAnsi="Arial" w:cs="Arial"/>
          <w:b/>
          <w:sz w:val="24"/>
          <w:szCs w:val="24"/>
        </w:rPr>
        <w:t>6</w:t>
      </w:r>
      <w:r w:rsidRPr="00035CD7">
        <w:rPr>
          <w:rFonts w:ascii="Arial" w:hAnsi="Arial" w:cs="Arial"/>
          <w:b/>
          <w:sz w:val="24"/>
          <w:szCs w:val="24"/>
        </w:rPr>
        <w:t>. Identificación de las embarcaciones propiedad del Centro Naval</w:t>
      </w:r>
    </w:p>
    <w:p w:rsidR="00F11C7E" w:rsidRPr="00035CD7" w:rsidRDefault="00F11C7E">
      <w:pPr>
        <w:rPr>
          <w:rFonts w:ascii="Arial" w:hAnsi="Arial" w:cs="Arial"/>
        </w:rPr>
      </w:pPr>
    </w:p>
    <w:p w:rsidR="00F11C7E" w:rsidRPr="00035CD7" w:rsidRDefault="00EC6622">
      <w:pPr>
        <w:rPr>
          <w:rFonts w:ascii="Arial" w:hAnsi="Arial" w:cs="Arial"/>
          <w:sz w:val="24"/>
          <w:szCs w:val="24"/>
        </w:rPr>
      </w:pPr>
      <w:r w:rsidRPr="00035CD7">
        <w:rPr>
          <w:rFonts w:ascii="Arial" w:hAnsi="Arial" w:cs="Arial"/>
          <w:sz w:val="24"/>
          <w:szCs w:val="24"/>
        </w:rPr>
        <w:t>El Comodoro dispondrá la identificación que deberán exhibir las embarcaciones pertenecientes al Centro Naval.</w:t>
      </w:r>
    </w:p>
    <w:p w:rsidR="00F11C7E" w:rsidRPr="00035CD7" w:rsidRDefault="00F11C7E">
      <w:pPr>
        <w:rPr>
          <w:rFonts w:ascii="Arial" w:hAnsi="Arial" w:cs="Arial"/>
        </w:rPr>
      </w:pPr>
    </w:p>
    <w:p w:rsidR="00C65961" w:rsidRDefault="00C1596B" w:rsidP="00633656">
      <w:pPr>
        <w:jc w:val="both"/>
        <w:rPr>
          <w:rFonts w:ascii="Arial" w:hAnsi="Arial" w:cs="Arial"/>
          <w:sz w:val="24"/>
          <w:szCs w:val="24"/>
        </w:rPr>
      </w:pPr>
      <w:r w:rsidRPr="00035CD7">
        <w:rPr>
          <w:rFonts w:ascii="Arial" w:hAnsi="Arial" w:cs="Arial"/>
          <w:b/>
          <w:sz w:val="24"/>
          <w:szCs w:val="24"/>
        </w:rPr>
        <w:t xml:space="preserve">Art. </w:t>
      </w:r>
      <w:r w:rsidR="00D358CB">
        <w:rPr>
          <w:rFonts w:ascii="Arial" w:hAnsi="Arial" w:cs="Arial"/>
          <w:b/>
          <w:sz w:val="24"/>
          <w:szCs w:val="24"/>
        </w:rPr>
        <w:t>7</w:t>
      </w:r>
      <w:r w:rsidRPr="00035CD7">
        <w:rPr>
          <w:rFonts w:ascii="Arial" w:hAnsi="Arial" w:cs="Arial"/>
          <w:b/>
          <w:sz w:val="24"/>
          <w:szCs w:val="24"/>
        </w:rPr>
        <w:t>. Apoyo a Equipos Representativos del YCCN.</w:t>
      </w:r>
      <w:r w:rsidRPr="00035CD7">
        <w:rPr>
          <w:rFonts w:ascii="Arial" w:hAnsi="Arial" w:cs="Arial"/>
          <w:sz w:val="24"/>
          <w:szCs w:val="24"/>
        </w:rPr>
        <w:t xml:space="preserve"> </w:t>
      </w:r>
    </w:p>
    <w:p w:rsidR="002F2257" w:rsidRDefault="002F2257" w:rsidP="00633656">
      <w:pPr>
        <w:jc w:val="both"/>
        <w:rPr>
          <w:rFonts w:ascii="Arial" w:hAnsi="Arial" w:cs="Arial"/>
          <w:sz w:val="24"/>
          <w:szCs w:val="24"/>
        </w:rPr>
      </w:pPr>
    </w:p>
    <w:p w:rsidR="00B336B7" w:rsidRDefault="004B3494" w:rsidP="00633656">
      <w:pPr>
        <w:jc w:val="both"/>
        <w:rPr>
          <w:rFonts w:ascii="Arial" w:hAnsi="Arial" w:cs="Arial"/>
          <w:sz w:val="24"/>
          <w:szCs w:val="24"/>
        </w:rPr>
      </w:pPr>
      <w:r w:rsidRPr="00035CD7">
        <w:rPr>
          <w:rFonts w:ascii="Arial" w:hAnsi="Arial" w:cs="Arial"/>
          <w:sz w:val="24"/>
          <w:szCs w:val="24"/>
        </w:rPr>
        <w:lastRenderedPageBreak/>
        <w:t xml:space="preserve">Las Capitanías deben apoyar </w:t>
      </w:r>
      <w:r w:rsidR="00633656" w:rsidRPr="00035CD7">
        <w:rPr>
          <w:rFonts w:ascii="Arial" w:hAnsi="Arial" w:cs="Arial"/>
          <w:sz w:val="24"/>
          <w:szCs w:val="24"/>
        </w:rPr>
        <w:t xml:space="preserve">a los equipos representativos del YCCN que deban establecerse en su puerto, con el concepto de base de operaciones. Los gastos que </w:t>
      </w:r>
      <w:r w:rsidR="00622F3C" w:rsidRPr="00035CD7">
        <w:rPr>
          <w:rFonts w:ascii="Arial" w:hAnsi="Arial" w:cs="Arial"/>
          <w:sz w:val="24"/>
          <w:szCs w:val="24"/>
        </w:rPr>
        <w:t>demanden</w:t>
      </w:r>
      <w:r w:rsidR="00633656" w:rsidRPr="00035CD7">
        <w:rPr>
          <w:rFonts w:ascii="Arial" w:hAnsi="Arial" w:cs="Arial"/>
          <w:sz w:val="24"/>
          <w:szCs w:val="24"/>
        </w:rPr>
        <w:t xml:space="preserve"> estarán contemplados en el Área Programática Comodoro.</w:t>
      </w:r>
    </w:p>
    <w:p w:rsidR="00D358CB" w:rsidRDefault="00D358CB" w:rsidP="00633656">
      <w:pPr>
        <w:jc w:val="both"/>
        <w:rPr>
          <w:rFonts w:ascii="Arial" w:hAnsi="Arial" w:cs="Arial"/>
          <w:sz w:val="24"/>
          <w:szCs w:val="24"/>
        </w:rPr>
      </w:pPr>
    </w:p>
    <w:p w:rsidR="00D358CB" w:rsidRPr="00D358CB" w:rsidRDefault="00D358CB" w:rsidP="00633656">
      <w:pPr>
        <w:jc w:val="both"/>
        <w:rPr>
          <w:rFonts w:ascii="Arial" w:hAnsi="Arial" w:cs="Arial"/>
          <w:b/>
          <w:sz w:val="24"/>
          <w:szCs w:val="24"/>
        </w:rPr>
      </w:pPr>
      <w:r w:rsidRPr="00D358CB">
        <w:rPr>
          <w:rFonts w:ascii="Arial" w:hAnsi="Arial" w:cs="Arial"/>
          <w:b/>
          <w:sz w:val="24"/>
          <w:szCs w:val="24"/>
        </w:rPr>
        <w:t>Art. 8. De las Normas Contravencionales.</w:t>
      </w:r>
    </w:p>
    <w:p w:rsidR="00D358CB" w:rsidRDefault="00D358CB" w:rsidP="00633656">
      <w:pPr>
        <w:jc w:val="both"/>
        <w:rPr>
          <w:rFonts w:ascii="Arial" w:hAnsi="Arial" w:cs="Arial"/>
          <w:sz w:val="24"/>
          <w:szCs w:val="24"/>
        </w:rPr>
      </w:pPr>
    </w:p>
    <w:p w:rsidR="00C1596B" w:rsidRDefault="00D358CB" w:rsidP="00292C4F">
      <w:pPr>
        <w:jc w:val="both"/>
        <w:rPr>
          <w:rFonts w:ascii="Arial" w:hAnsi="Arial" w:cs="Arial"/>
          <w:sz w:val="24"/>
          <w:szCs w:val="24"/>
        </w:rPr>
      </w:pPr>
      <w:r>
        <w:rPr>
          <w:rFonts w:ascii="Arial" w:hAnsi="Arial" w:cs="Arial"/>
          <w:sz w:val="24"/>
          <w:szCs w:val="24"/>
        </w:rPr>
        <w:t>El no cumplimento de la normativa establecida en las presentes Normas constituirá una contravención, la que será pasible de la imposición de una multa. La autoridad de aplicación es el Capitán de Puerto.</w:t>
      </w:r>
    </w:p>
    <w:p w:rsidR="005A3F79" w:rsidRPr="005A3F79" w:rsidRDefault="005A3F79" w:rsidP="00292C4F">
      <w:pPr>
        <w:jc w:val="both"/>
        <w:rPr>
          <w:rFonts w:ascii="Arial" w:hAnsi="Arial" w:cs="Arial"/>
          <w:sz w:val="22"/>
        </w:rPr>
      </w:pPr>
    </w:p>
    <w:p w:rsidR="00216EFE" w:rsidRPr="00035CD7" w:rsidRDefault="00216EFE">
      <w:pPr>
        <w:rPr>
          <w:rFonts w:ascii="Arial" w:hAnsi="Arial" w:cs="Arial"/>
        </w:rPr>
      </w:pPr>
    </w:p>
    <w:sectPr w:rsidR="00216EFE" w:rsidRPr="00035CD7" w:rsidSect="00742FD5">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F9" w:rsidRDefault="00AF16F9" w:rsidP="00216EFE">
      <w:r>
        <w:separator/>
      </w:r>
    </w:p>
  </w:endnote>
  <w:endnote w:type="continuationSeparator" w:id="0">
    <w:p w:rsidR="00AF16F9" w:rsidRDefault="00AF16F9" w:rsidP="0021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6C" w:rsidRDefault="00DC0F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796" w:rsidRDefault="00C21796" w:rsidP="00C21796">
    <w:pPr>
      <w:pStyle w:val="Piedepgina"/>
      <w:jc w:val="center"/>
    </w:pPr>
    <w:r>
      <w:rPr>
        <w:rStyle w:val="Nmerodepgina"/>
      </w:rPr>
      <w:t>Cap</w:t>
    </w:r>
    <w:r w:rsidR="00C65961">
      <w:rPr>
        <w:rStyle w:val="Nmerodepgina"/>
        <w:rFonts w:cstheme="minorHAnsi"/>
      </w:rPr>
      <w:t>í</w:t>
    </w:r>
    <w:r>
      <w:rPr>
        <w:rStyle w:val="Nmerodepgina"/>
      </w:rPr>
      <w:t xml:space="preserve">tulo I - </w:t>
    </w:r>
    <w:r>
      <w:rPr>
        <w:rStyle w:val="Nmerodepgina"/>
      </w:rPr>
      <w:fldChar w:fldCharType="begin"/>
    </w:r>
    <w:r>
      <w:rPr>
        <w:rStyle w:val="Nmerodepgina"/>
      </w:rPr>
      <w:instrText xml:space="preserve"> PAGE </w:instrText>
    </w:r>
    <w:r>
      <w:rPr>
        <w:rStyle w:val="Nmerodepgina"/>
      </w:rPr>
      <w:fldChar w:fldCharType="separate"/>
    </w:r>
    <w:r w:rsidR="00E31679">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E31679">
      <w:rPr>
        <w:rStyle w:val="Nmerodepgina"/>
        <w:noProof/>
      </w:rPr>
      <w:t>5</w:t>
    </w:r>
    <w:r>
      <w:rPr>
        <w:rStyle w:val="Nmerodepgina"/>
      </w:rPr>
      <w:fldChar w:fldCharType="end"/>
    </w:r>
  </w:p>
  <w:p w:rsidR="00C21796" w:rsidRDefault="00C21796">
    <w:pPr>
      <w:pStyle w:val="Piedepgina"/>
    </w:pPr>
  </w:p>
  <w:p w:rsidR="00C21796" w:rsidRDefault="00C217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6C" w:rsidRDefault="00DC0F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F9" w:rsidRDefault="00AF16F9" w:rsidP="00216EFE">
      <w:r>
        <w:separator/>
      </w:r>
    </w:p>
  </w:footnote>
  <w:footnote w:type="continuationSeparator" w:id="0">
    <w:p w:rsidR="00AF16F9" w:rsidRDefault="00AF16F9" w:rsidP="0021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57" w:rsidRDefault="005A3F7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643063" o:spid="_x0000_s2050" type="#_x0000_t136" style="position:absolute;margin-left:0;margin-top:0;width:551.45pt;height:47.95pt;rotation:315;z-index:-251653120;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61" w:rsidRPr="00C21796" w:rsidRDefault="00DC0F6C" w:rsidP="00DC0F6C">
    <w:pPr>
      <w:pStyle w:val="Encabezado"/>
      <w:pBdr>
        <w:bottom w:val="thickThinSmallGap" w:sz="24" w:space="1" w:color="622423"/>
      </w:pBdr>
      <w:tabs>
        <w:tab w:val="center" w:pos="4419"/>
      </w:tabs>
      <w:rPr>
        <w:rFonts w:cstheme="minorHAnsi"/>
        <w:sz w:val="32"/>
        <w:szCs w:val="32"/>
      </w:rPr>
    </w:pPr>
    <w:r w:rsidRPr="00D224B2">
      <w:rPr>
        <w:noProof/>
        <w:lang w:val="es-AR" w:eastAsia="es-AR"/>
      </w:rPr>
      <w:drawing>
        <wp:inline distT="0" distB="0" distL="0" distR="0">
          <wp:extent cx="619125" cy="523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r>
      <w:rPr>
        <w:rFonts w:cstheme="minorHAnsi"/>
        <w:sz w:val="28"/>
        <w:szCs w:val="28"/>
      </w:rPr>
      <w:tab/>
    </w:r>
    <w:r w:rsidR="005A3F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643064" o:spid="_x0000_s2051" type="#_x0000_t136" style="position:absolute;margin-left:0;margin-top:0;width:551.45pt;height:47.95pt;rotation:315;z-index:-251651072;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r w:rsidR="00684861" w:rsidRPr="00C21796">
      <w:rPr>
        <w:rFonts w:cstheme="minorHAnsi"/>
        <w:sz w:val="28"/>
        <w:szCs w:val="28"/>
      </w:rPr>
      <w:t xml:space="preserve">NORMAS </w:t>
    </w:r>
    <w:r w:rsidR="00A5454E" w:rsidRPr="00C21796">
      <w:rPr>
        <w:rFonts w:cstheme="minorHAnsi"/>
        <w:sz w:val="28"/>
        <w:szCs w:val="28"/>
      </w:rPr>
      <w:t>PARA</w:t>
    </w:r>
    <w:r w:rsidR="001C5EA4">
      <w:rPr>
        <w:rFonts w:cstheme="minorHAnsi"/>
        <w:sz w:val="28"/>
        <w:szCs w:val="28"/>
      </w:rPr>
      <w:t xml:space="preserve"> LAS CAPITAN</w:t>
    </w:r>
    <w:r w:rsidR="00A9070A">
      <w:rPr>
        <w:rFonts w:cstheme="minorHAnsi"/>
        <w:sz w:val="28"/>
        <w:szCs w:val="28"/>
      </w:rPr>
      <w:t>IÍ</w:t>
    </w:r>
    <w:r w:rsidR="00684861" w:rsidRPr="00C21796">
      <w:rPr>
        <w:rFonts w:cstheme="minorHAnsi"/>
        <w:sz w:val="28"/>
        <w:szCs w:val="28"/>
      </w:rPr>
      <w:t xml:space="preserve">AS </w:t>
    </w:r>
    <w:r>
      <w:rPr>
        <w:rFonts w:cstheme="minorHAnsi"/>
        <w:sz w:val="28"/>
        <w:szCs w:val="28"/>
      </w:rPr>
      <w:t xml:space="preserve">                 </w:t>
    </w:r>
    <w:r w:rsidR="0012199A">
      <w:rPr>
        <w:rFonts w:cstheme="minorHAnsi"/>
        <w:sz w:val="28"/>
        <w:szCs w:val="28"/>
      </w:rPr>
      <w:t xml:space="preserve">         </w:t>
    </w:r>
  </w:p>
  <w:p w:rsidR="00684861" w:rsidRPr="00684653" w:rsidRDefault="00684861">
    <w:pPr>
      <w:pStyle w:val="Encabezado"/>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57" w:rsidRDefault="005A3F7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6643062" o:spid="_x0000_s2049" type="#_x0000_t136" style="position:absolute;margin-left:0;margin-top:0;width:551.45pt;height:47.95pt;rotation:315;z-index:-251655168;mso-position-horizontal:center;mso-position-horizontal-relative:margin;mso-position-vertical:center;mso-position-vertical-relative:margin" o:allowincell="f" fillcolor="silver" stroked="f">
          <v:fill opacity=".5"/>
          <v:textpath style="font-family:&quot;Times New Roman&quot;;font-size:1pt" string="YACHT CLUB CENTRO NA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92C"/>
    <w:multiLevelType w:val="hybridMultilevel"/>
    <w:tmpl w:val="641AB5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8F3D8B"/>
    <w:multiLevelType w:val="hybridMultilevel"/>
    <w:tmpl w:val="9FA0552A"/>
    <w:lvl w:ilvl="0" w:tplc="2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F103C5"/>
    <w:multiLevelType w:val="hybridMultilevel"/>
    <w:tmpl w:val="93E40A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1E182A"/>
    <w:multiLevelType w:val="hybridMultilevel"/>
    <w:tmpl w:val="7A2202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6D2C44"/>
    <w:multiLevelType w:val="hybridMultilevel"/>
    <w:tmpl w:val="93E40A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777E9B"/>
    <w:multiLevelType w:val="hybridMultilevel"/>
    <w:tmpl w:val="9DB6F7E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FE"/>
    <w:rsid w:val="00035CD7"/>
    <w:rsid w:val="000A3BE3"/>
    <w:rsid w:val="000B3C91"/>
    <w:rsid w:val="000E02DE"/>
    <w:rsid w:val="001118CF"/>
    <w:rsid w:val="0012199A"/>
    <w:rsid w:val="0016395A"/>
    <w:rsid w:val="00177E57"/>
    <w:rsid w:val="00193243"/>
    <w:rsid w:val="00196B17"/>
    <w:rsid w:val="001A09A6"/>
    <w:rsid w:val="001C5EA4"/>
    <w:rsid w:val="0020379D"/>
    <w:rsid w:val="00216EFE"/>
    <w:rsid w:val="002221FC"/>
    <w:rsid w:val="00273B79"/>
    <w:rsid w:val="00292C4F"/>
    <w:rsid w:val="002F2257"/>
    <w:rsid w:val="002F2C75"/>
    <w:rsid w:val="00306D02"/>
    <w:rsid w:val="003324BC"/>
    <w:rsid w:val="00335368"/>
    <w:rsid w:val="00454AF1"/>
    <w:rsid w:val="0046480E"/>
    <w:rsid w:val="0047167F"/>
    <w:rsid w:val="004B3494"/>
    <w:rsid w:val="004B39F3"/>
    <w:rsid w:val="004C07A0"/>
    <w:rsid w:val="00500B50"/>
    <w:rsid w:val="0054271B"/>
    <w:rsid w:val="00585CBC"/>
    <w:rsid w:val="005A3F79"/>
    <w:rsid w:val="005C2B95"/>
    <w:rsid w:val="005C5B83"/>
    <w:rsid w:val="005F214A"/>
    <w:rsid w:val="005F3D07"/>
    <w:rsid w:val="00622F3C"/>
    <w:rsid w:val="00632954"/>
    <w:rsid w:val="00633656"/>
    <w:rsid w:val="0063610F"/>
    <w:rsid w:val="006655B4"/>
    <w:rsid w:val="00684653"/>
    <w:rsid w:val="00684861"/>
    <w:rsid w:val="006A4410"/>
    <w:rsid w:val="006B0F93"/>
    <w:rsid w:val="006B3ECD"/>
    <w:rsid w:val="00704D66"/>
    <w:rsid w:val="00741C02"/>
    <w:rsid w:val="00742FD5"/>
    <w:rsid w:val="00763068"/>
    <w:rsid w:val="007C0234"/>
    <w:rsid w:val="008040BC"/>
    <w:rsid w:val="0082465B"/>
    <w:rsid w:val="00884E08"/>
    <w:rsid w:val="008E295E"/>
    <w:rsid w:val="00991B38"/>
    <w:rsid w:val="00992841"/>
    <w:rsid w:val="009A29B5"/>
    <w:rsid w:val="009B4658"/>
    <w:rsid w:val="009C6899"/>
    <w:rsid w:val="009F4388"/>
    <w:rsid w:val="009F4C78"/>
    <w:rsid w:val="00A5454E"/>
    <w:rsid w:val="00A9070A"/>
    <w:rsid w:val="00A9724C"/>
    <w:rsid w:val="00AF16F9"/>
    <w:rsid w:val="00B05266"/>
    <w:rsid w:val="00B11770"/>
    <w:rsid w:val="00B335D9"/>
    <w:rsid w:val="00B336B7"/>
    <w:rsid w:val="00B8528E"/>
    <w:rsid w:val="00BA2E77"/>
    <w:rsid w:val="00BA7158"/>
    <w:rsid w:val="00BF6710"/>
    <w:rsid w:val="00C05328"/>
    <w:rsid w:val="00C1596B"/>
    <w:rsid w:val="00C21796"/>
    <w:rsid w:val="00C32225"/>
    <w:rsid w:val="00C65961"/>
    <w:rsid w:val="00CD48B1"/>
    <w:rsid w:val="00CF1094"/>
    <w:rsid w:val="00CF38EE"/>
    <w:rsid w:val="00D10FB0"/>
    <w:rsid w:val="00D358CB"/>
    <w:rsid w:val="00D430E7"/>
    <w:rsid w:val="00D67253"/>
    <w:rsid w:val="00DC0F6C"/>
    <w:rsid w:val="00DE6061"/>
    <w:rsid w:val="00E07B47"/>
    <w:rsid w:val="00E31679"/>
    <w:rsid w:val="00E35768"/>
    <w:rsid w:val="00EC6622"/>
    <w:rsid w:val="00ED448B"/>
    <w:rsid w:val="00EE7DF6"/>
    <w:rsid w:val="00EF71DB"/>
    <w:rsid w:val="00F11C7E"/>
    <w:rsid w:val="00F46010"/>
    <w:rsid w:val="00FB692B"/>
    <w:rsid w:val="00FD4ED6"/>
    <w:rsid w:val="00FE177F"/>
    <w:rsid w:val="00FE40DD"/>
    <w:rsid w:val="00FF05D1"/>
    <w:rsid w:val="00FF2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69628"/>
  <w15:docId w15:val="{C133F941-6F18-4CFF-92EA-1BFD9649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EFE"/>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qFormat/>
    <w:rsid w:val="00B336B7"/>
    <w:pPr>
      <w:keepNext/>
      <w:jc w:val="center"/>
      <w:outlineLvl w:val="4"/>
    </w:pPr>
    <w:rPr>
      <w:b/>
      <w:bCs/>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E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16EFE"/>
  </w:style>
  <w:style w:type="paragraph" w:styleId="Piedepgina">
    <w:name w:val="footer"/>
    <w:basedOn w:val="Normal"/>
    <w:link w:val="PiedepginaCar"/>
    <w:unhideWhenUsed/>
    <w:rsid w:val="00216EF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16EFE"/>
  </w:style>
  <w:style w:type="character" w:customStyle="1" w:styleId="Ttulo5Car">
    <w:name w:val="Título 5 Car"/>
    <w:basedOn w:val="Fuentedeprrafopredeter"/>
    <w:link w:val="Ttulo5"/>
    <w:rsid w:val="00B336B7"/>
    <w:rPr>
      <w:rFonts w:ascii="Times New Roman" w:eastAsia="Times New Roman" w:hAnsi="Times New Roman" w:cs="Times New Roman"/>
      <w:b/>
      <w:bCs/>
      <w:sz w:val="24"/>
      <w:szCs w:val="20"/>
      <w:u w:val="single"/>
      <w:lang w:val="es-AR" w:eastAsia="es-ES"/>
    </w:rPr>
  </w:style>
  <w:style w:type="paragraph" w:styleId="Prrafodelista">
    <w:name w:val="List Paragraph"/>
    <w:basedOn w:val="Normal"/>
    <w:uiPriority w:val="34"/>
    <w:qFormat/>
    <w:rsid w:val="00BA2E77"/>
    <w:pPr>
      <w:ind w:left="720"/>
      <w:contextualSpacing/>
    </w:pPr>
  </w:style>
  <w:style w:type="character" w:styleId="Nmerodepgina">
    <w:name w:val="page number"/>
    <w:basedOn w:val="Fuentedeprrafopredeter"/>
    <w:rsid w:val="00C21796"/>
  </w:style>
  <w:style w:type="character" w:styleId="Hipervnculo">
    <w:name w:val="Hyperlink"/>
    <w:basedOn w:val="Fuentedeprrafopredeter"/>
    <w:uiPriority w:val="99"/>
    <w:semiHidden/>
    <w:unhideWhenUsed/>
    <w:rsid w:val="00B8528E"/>
    <w:rPr>
      <w:color w:val="0000FF"/>
      <w:u w:val="single"/>
    </w:rPr>
  </w:style>
  <w:style w:type="character" w:styleId="Textoennegrita">
    <w:name w:val="Strong"/>
    <w:basedOn w:val="Fuentedeprrafopredeter"/>
    <w:uiPriority w:val="22"/>
    <w:qFormat/>
    <w:rsid w:val="00B8528E"/>
    <w:rPr>
      <w:b/>
      <w:bCs/>
    </w:rPr>
  </w:style>
  <w:style w:type="paragraph" w:styleId="Textodeglobo">
    <w:name w:val="Balloon Text"/>
    <w:basedOn w:val="Normal"/>
    <w:link w:val="TextodegloboCar"/>
    <w:uiPriority w:val="99"/>
    <w:semiHidden/>
    <w:unhideWhenUsed/>
    <w:rsid w:val="002F22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225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pablo finazzi</cp:lastModifiedBy>
  <cp:revision>3</cp:revision>
  <cp:lastPrinted>2018-08-30T16:25:00Z</cp:lastPrinted>
  <dcterms:created xsi:type="dcterms:W3CDTF">2018-09-04T16:19:00Z</dcterms:created>
  <dcterms:modified xsi:type="dcterms:W3CDTF">2018-09-18T21:28:00Z</dcterms:modified>
  <cp:contentStatus/>
</cp:coreProperties>
</file>